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Pr="00390771" w:rsidRDefault="00390771" w:rsidP="00390771">
      <w:pPr>
        <w:ind w:left="-567" w:right="-360" w:firstLine="567"/>
        <w:jc w:val="center"/>
        <w:rPr>
          <w:sz w:val="28"/>
          <w:szCs w:val="28"/>
        </w:rPr>
      </w:pPr>
    </w:p>
    <w:p w:rsidR="00390771" w:rsidRPr="00390771" w:rsidRDefault="00390771" w:rsidP="00390771">
      <w:pPr>
        <w:ind w:left="-567" w:right="-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ind w:left="-567" w:right="-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29 январь 2020й                №2                        29 января 2020г</w:t>
      </w:r>
    </w:p>
    <w:p w:rsidR="00390771" w:rsidRPr="00390771" w:rsidRDefault="00390771" w:rsidP="00390771">
      <w:pPr>
        <w:ind w:left="-567" w:right="-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профилактической операции «Жилище-2020»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tabs>
          <w:tab w:val="left" w:pos="7905"/>
        </w:tabs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771" w:rsidRPr="00390771" w:rsidRDefault="00390771" w:rsidP="003907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90771">
        <w:rPr>
          <w:rFonts w:ascii="Times New Roman" w:hAnsi="Times New Roman" w:cs="Times New Roman"/>
          <w:sz w:val="28"/>
          <w:szCs w:val="28"/>
        </w:rPr>
        <w:t xml:space="preserve">Согласно постановлении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90771">
        <w:rPr>
          <w:rFonts w:ascii="Times New Roman" w:hAnsi="Times New Roman" w:cs="Times New Roman"/>
          <w:sz w:val="28"/>
          <w:szCs w:val="28"/>
        </w:rPr>
        <w:t>от 27.01.2019 № 44,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</w:t>
      </w:r>
      <w:r w:rsidRPr="00390771">
        <w:rPr>
          <w:rFonts w:ascii="Times New Roman" w:hAnsi="Times New Roman" w:cs="Times New Roman"/>
          <w:sz w:val="28"/>
          <w:szCs w:val="28"/>
        </w:rPr>
        <w:t>ь</w:t>
      </w:r>
      <w:r w:rsidRPr="0039077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  <w:proofErr w:type="gramEnd"/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профилактической операции «Жилище-2020»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771" w:rsidRPr="00390771" w:rsidRDefault="00390771" w:rsidP="00390771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907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0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7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0771" w:rsidRPr="00390771" w:rsidRDefault="00390771" w:rsidP="00390771">
      <w:pPr>
        <w:ind w:right="-360"/>
        <w:rPr>
          <w:rFonts w:ascii="Times New Roman" w:hAnsi="Times New Roman" w:cs="Times New Roman"/>
          <w:sz w:val="28"/>
          <w:szCs w:val="28"/>
        </w:rPr>
      </w:pPr>
    </w:p>
    <w:p w:rsid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390771" w:rsidRP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Утвержден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90771" w:rsidRPr="00390771" w:rsidRDefault="00390771" w:rsidP="00390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укреплению пожарной безопасности в </w:t>
      </w:r>
      <w:proofErr w:type="gramStart"/>
      <w:r w:rsidRPr="00390771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77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71" w:rsidRPr="00390771" w:rsidRDefault="00390771" w:rsidP="00390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5715"/>
        <w:gridCol w:w="2120"/>
        <w:gridCol w:w="1844"/>
      </w:tblGrid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Проведение 100% подворного обхода жилищ граждан в целях проверки противопожарного состояния жилых домов и надворных построек, в первую очередь малоимущих, одиноко престарелых граждан и инвалидов, многодетных семей, а также лиц, склонных к злоупотреблению алкогольной продукции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5" w:type="dxa"/>
          </w:tcPr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предоставление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обновленных списков: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 внештатных инспекторов;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-одиноко проживающих граждан пожилого возраста, инвалидов, социально неблагополучных и многодетных семей;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-списков заброшенных строений и всех объектов, расположенных на территорий сельского поселения</w:t>
            </w:r>
            <w:proofErr w:type="gramEnd"/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итогах проведения операции «Жилище-2020» в Администрацию МР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район,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УНД и </w:t>
            </w:r>
            <w:proofErr w:type="gram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Принятие мер по изъятию детей из семей эксплуатирующих жилые дома, и помещения, с нарушением требований пожарной безопасности непосредственно создающих угрозу возникновения пожара и безопасности людей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подвальных и чердачных помещений, пустующих и подлежащих сносу строений, гаражей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установки автономных дымовых пожарных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в жилых домах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90771" w:rsidRDefault="00390771" w:rsidP="00390771"/>
    <w:p w:rsidR="00390771" w:rsidRDefault="00390771" w:rsidP="00390771"/>
    <w:p w:rsidR="00F1574A" w:rsidRDefault="00F1574A"/>
    <w:sectPr w:rsidR="00F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71"/>
    <w:rsid w:val="00390771"/>
    <w:rsid w:val="00F1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2020-02-03T05:03:00Z</dcterms:created>
  <dcterms:modified xsi:type="dcterms:W3CDTF">2020-02-03T05:12:00Z</dcterms:modified>
</cp:coreProperties>
</file>