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AB" w:rsidRDefault="001154AB" w:rsidP="001154AB">
      <w:pPr>
        <w:jc w:val="center"/>
        <w:rPr>
          <w:rStyle w:val="a6"/>
          <w:color w:val="000000"/>
          <w:sz w:val="28"/>
          <w:szCs w:val="28"/>
        </w:rPr>
      </w:pPr>
    </w:p>
    <w:p w:rsidR="001154AB" w:rsidRDefault="001154AB" w:rsidP="001154AB">
      <w:pPr>
        <w:jc w:val="center"/>
        <w:rPr>
          <w:rStyle w:val="a6"/>
          <w:color w:val="000000"/>
          <w:sz w:val="28"/>
          <w:szCs w:val="28"/>
        </w:rPr>
      </w:pPr>
    </w:p>
    <w:p w:rsidR="001154AB" w:rsidRDefault="001154AB" w:rsidP="001154AB">
      <w:pPr>
        <w:jc w:val="center"/>
        <w:rPr>
          <w:rStyle w:val="a6"/>
          <w:color w:val="000000"/>
          <w:sz w:val="28"/>
          <w:szCs w:val="28"/>
        </w:rPr>
      </w:pPr>
    </w:p>
    <w:p w:rsidR="001154AB" w:rsidRDefault="001154AB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A71CF6" w:rsidP="00EE151B">
      <w:pPr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КАРАР                                                                   ПОСТАНОВЛЕНИЕ</w:t>
      </w: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A71CF6" w:rsidP="00EE151B">
      <w:pPr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29 апрель 2015й                               № 208/40              29 апреля 2015г</w:t>
      </w: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0A4F7D" w:rsidRDefault="000A4F7D" w:rsidP="00EE151B">
      <w:pPr>
        <w:rPr>
          <w:rStyle w:val="a6"/>
          <w:color w:val="000000"/>
          <w:sz w:val="28"/>
          <w:szCs w:val="28"/>
        </w:rPr>
      </w:pPr>
    </w:p>
    <w:p w:rsidR="001154AB" w:rsidRPr="00926FD8" w:rsidRDefault="001154AB" w:rsidP="001154AB">
      <w:pPr>
        <w:jc w:val="center"/>
        <w:rPr>
          <w:b/>
          <w:color w:val="000000"/>
          <w:sz w:val="28"/>
          <w:szCs w:val="28"/>
        </w:rPr>
      </w:pPr>
      <w:r w:rsidRPr="00926FD8">
        <w:rPr>
          <w:rStyle w:val="a6"/>
          <w:color w:val="000000"/>
          <w:sz w:val="28"/>
          <w:szCs w:val="28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>
        <w:rPr>
          <w:rStyle w:val="a6"/>
          <w:color w:val="000000"/>
          <w:sz w:val="28"/>
          <w:szCs w:val="28"/>
        </w:rPr>
        <w:t>Староваряшский</w:t>
      </w:r>
      <w:proofErr w:type="spellEnd"/>
      <w:r w:rsidRPr="00926FD8">
        <w:rPr>
          <w:rStyle w:val="a6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26FD8">
        <w:rPr>
          <w:rStyle w:val="a6"/>
          <w:color w:val="000000"/>
          <w:sz w:val="28"/>
          <w:szCs w:val="28"/>
        </w:rPr>
        <w:t>Янаульский</w:t>
      </w:r>
      <w:proofErr w:type="spellEnd"/>
      <w:r w:rsidRPr="00926FD8">
        <w:rPr>
          <w:rStyle w:val="a6"/>
          <w:color w:val="000000"/>
          <w:sz w:val="28"/>
          <w:szCs w:val="28"/>
        </w:rPr>
        <w:t xml:space="preserve"> район Республики Башкортостан </w:t>
      </w:r>
    </w:p>
    <w:p w:rsidR="001154AB" w:rsidRPr="00926FD8" w:rsidRDefault="001154AB" w:rsidP="001154AB">
      <w:pPr>
        <w:jc w:val="both"/>
        <w:rPr>
          <w:b/>
          <w:sz w:val="28"/>
          <w:szCs w:val="28"/>
        </w:rPr>
      </w:pPr>
    </w:p>
    <w:p w:rsidR="001154AB" w:rsidRDefault="001154AB" w:rsidP="00115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33 части 1 статьи 14 Федерального закона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 N 131-ФЗ "Об общих принципах организации местного самоуправления в Российской Федерации", Федерального закона от 02.04.2014 N 44-ФЗ "Об участии граждан в охране общественного порядка",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154AB" w:rsidRDefault="001154AB" w:rsidP="00115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</w:t>
      </w:r>
      <w:r>
        <w:rPr>
          <w:rStyle w:val="a6"/>
          <w:b w:val="0"/>
          <w:color w:val="5A7A6B"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154AB" w:rsidRDefault="001154AB" w:rsidP="001154A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</w:t>
      </w:r>
      <w:r w:rsidR="005574B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здании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ул. Центральная, д.13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  <w:lang w:val="en-US"/>
        </w:rPr>
        <w:t>http</w:t>
      </w:r>
      <w:r w:rsidRPr="001154AB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stapovoryash</w:t>
      </w:r>
      <w:proofErr w:type="spellEnd"/>
      <w:r w:rsidRPr="001154A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154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1154AB" w:rsidRDefault="001154AB" w:rsidP="00115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Совета по социально-гуманитарным вопросам.</w:t>
      </w:r>
    </w:p>
    <w:p w:rsidR="001154AB" w:rsidRDefault="001154AB" w:rsidP="001154AB">
      <w:pPr>
        <w:jc w:val="both"/>
        <w:rPr>
          <w:color w:val="000000"/>
          <w:sz w:val="28"/>
          <w:szCs w:val="28"/>
        </w:rPr>
      </w:pPr>
    </w:p>
    <w:p w:rsidR="001154AB" w:rsidRDefault="001154AB" w:rsidP="001154AB">
      <w:pPr>
        <w:jc w:val="both"/>
        <w:rPr>
          <w:color w:val="000000"/>
          <w:sz w:val="28"/>
          <w:szCs w:val="28"/>
        </w:rPr>
      </w:pPr>
    </w:p>
    <w:p w:rsidR="001154AB" w:rsidRDefault="001154AB" w:rsidP="001154AB">
      <w:pPr>
        <w:jc w:val="both"/>
        <w:rPr>
          <w:color w:val="000000"/>
          <w:sz w:val="28"/>
          <w:szCs w:val="28"/>
        </w:rPr>
      </w:pPr>
    </w:p>
    <w:p w:rsidR="001154AB" w:rsidRDefault="001154AB" w:rsidP="00115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54AB" w:rsidRDefault="001154AB" w:rsidP="00115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154AB" w:rsidRPr="001154AB" w:rsidRDefault="001154AB" w:rsidP="00115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1154AB" w:rsidRDefault="001154AB" w:rsidP="001154AB">
      <w:pPr>
        <w:jc w:val="right"/>
        <w:rPr>
          <w:color w:val="000000"/>
          <w:sz w:val="28"/>
          <w:szCs w:val="28"/>
        </w:rPr>
      </w:pPr>
    </w:p>
    <w:p w:rsidR="001154AB" w:rsidRDefault="001154AB" w:rsidP="001154AB">
      <w:pPr>
        <w:jc w:val="right"/>
        <w:rPr>
          <w:color w:val="000000"/>
          <w:sz w:val="28"/>
          <w:szCs w:val="28"/>
        </w:rPr>
      </w:pPr>
    </w:p>
    <w:p w:rsidR="001154AB" w:rsidRDefault="001154AB" w:rsidP="001154AB">
      <w:pPr>
        <w:jc w:val="both"/>
        <w:rPr>
          <w:sz w:val="28"/>
          <w:szCs w:val="28"/>
        </w:rPr>
      </w:pPr>
    </w:p>
    <w:p w:rsidR="001154AB" w:rsidRPr="0082385D" w:rsidRDefault="001154AB" w:rsidP="001154AB">
      <w:pPr>
        <w:jc w:val="right"/>
        <w:rPr>
          <w:sz w:val="28"/>
          <w:szCs w:val="28"/>
        </w:rPr>
      </w:pPr>
      <w:r>
        <w:br w:type="page"/>
      </w:r>
    </w:p>
    <w:p w:rsidR="001154AB" w:rsidRPr="0082385D" w:rsidRDefault="00EE151B" w:rsidP="001154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4AB" w:rsidRPr="0082385D">
        <w:rPr>
          <w:sz w:val="20"/>
          <w:szCs w:val="20"/>
        </w:rPr>
        <w:t>Утверждено</w:t>
      </w:r>
    </w:p>
    <w:p w:rsidR="001154AB" w:rsidRPr="0082385D" w:rsidRDefault="001154AB" w:rsidP="001154AB">
      <w:pPr>
        <w:jc w:val="right"/>
        <w:rPr>
          <w:sz w:val="20"/>
          <w:szCs w:val="20"/>
        </w:rPr>
      </w:pPr>
      <w:r w:rsidRPr="0082385D">
        <w:rPr>
          <w:sz w:val="20"/>
          <w:szCs w:val="20"/>
        </w:rPr>
        <w:t>решением Совета  сельского поселения</w:t>
      </w:r>
    </w:p>
    <w:p w:rsidR="001154AB" w:rsidRPr="0082385D" w:rsidRDefault="001154AB" w:rsidP="001154A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Староваряшский</w:t>
      </w:r>
      <w:proofErr w:type="spellEnd"/>
      <w:r w:rsidRPr="0082385D">
        <w:rPr>
          <w:sz w:val="20"/>
          <w:szCs w:val="20"/>
        </w:rPr>
        <w:t xml:space="preserve"> сельсовет муниципального района</w:t>
      </w:r>
    </w:p>
    <w:p w:rsidR="001154AB" w:rsidRPr="0082385D" w:rsidRDefault="001154AB" w:rsidP="001154AB">
      <w:pPr>
        <w:jc w:val="right"/>
        <w:rPr>
          <w:sz w:val="20"/>
          <w:szCs w:val="20"/>
        </w:rPr>
      </w:pPr>
      <w:proofErr w:type="spellStart"/>
      <w:r w:rsidRPr="0082385D">
        <w:rPr>
          <w:sz w:val="20"/>
          <w:szCs w:val="20"/>
        </w:rPr>
        <w:t>Янаульский</w:t>
      </w:r>
      <w:proofErr w:type="spellEnd"/>
      <w:r w:rsidRPr="0082385D">
        <w:rPr>
          <w:sz w:val="20"/>
          <w:szCs w:val="20"/>
        </w:rPr>
        <w:t xml:space="preserve"> район Республики Башкортостан</w:t>
      </w:r>
    </w:p>
    <w:p w:rsidR="001154AB" w:rsidRPr="0082385D" w:rsidRDefault="001154AB" w:rsidP="001154AB">
      <w:pPr>
        <w:jc w:val="right"/>
        <w:rPr>
          <w:sz w:val="20"/>
          <w:szCs w:val="20"/>
        </w:rPr>
      </w:pPr>
      <w:r w:rsidRPr="0082385D">
        <w:rPr>
          <w:sz w:val="20"/>
          <w:szCs w:val="20"/>
        </w:rPr>
        <w:t>от «</w:t>
      </w:r>
      <w:r w:rsidR="00A71CF6">
        <w:rPr>
          <w:sz w:val="20"/>
          <w:szCs w:val="20"/>
        </w:rPr>
        <w:t>29</w:t>
      </w:r>
      <w:r w:rsidRPr="0082385D">
        <w:rPr>
          <w:sz w:val="20"/>
          <w:szCs w:val="20"/>
        </w:rPr>
        <w:t xml:space="preserve"> » </w:t>
      </w:r>
      <w:r w:rsidR="00A71CF6">
        <w:rPr>
          <w:sz w:val="20"/>
          <w:szCs w:val="20"/>
        </w:rPr>
        <w:t>апреля</w:t>
      </w:r>
      <w:r w:rsidRPr="0082385D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82385D">
        <w:rPr>
          <w:sz w:val="20"/>
          <w:szCs w:val="20"/>
        </w:rPr>
        <w:t xml:space="preserve"> г. №  </w:t>
      </w:r>
      <w:r w:rsidR="00A71CF6">
        <w:rPr>
          <w:sz w:val="20"/>
          <w:szCs w:val="20"/>
        </w:rPr>
        <w:t>208/40</w:t>
      </w:r>
    </w:p>
    <w:p w:rsidR="001154AB" w:rsidRPr="0082385D" w:rsidRDefault="001154AB" w:rsidP="001154AB">
      <w:pPr>
        <w:jc w:val="right"/>
        <w:rPr>
          <w:rStyle w:val="a6"/>
          <w:b w:val="0"/>
          <w:color w:val="5A7A6B"/>
          <w:sz w:val="28"/>
          <w:szCs w:val="28"/>
        </w:rPr>
      </w:pPr>
    </w:p>
    <w:p w:rsidR="001154AB" w:rsidRPr="0082385D" w:rsidRDefault="001154AB" w:rsidP="001154AB">
      <w:pPr>
        <w:jc w:val="center"/>
        <w:rPr>
          <w:rStyle w:val="a6"/>
          <w:b w:val="0"/>
          <w:color w:val="000000"/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ПОЛОЖЕНИЕ</w:t>
      </w:r>
    </w:p>
    <w:p w:rsidR="001154AB" w:rsidRPr="0082385D" w:rsidRDefault="001154AB" w:rsidP="001154AB">
      <w:pPr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>
        <w:rPr>
          <w:rStyle w:val="a6"/>
          <w:b w:val="0"/>
          <w:color w:val="000000"/>
          <w:sz w:val="28"/>
          <w:szCs w:val="28"/>
        </w:rPr>
        <w:t>Староваряшский</w:t>
      </w:r>
      <w:proofErr w:type="spellEnd"/>
      <w:r w:rsidRPr="0082385D">
        <w:rPr>
          <w:rStyle w:val="a6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2385D">
        <w:rPr>
          <w:rStyle w:val="a6"/>
          <w:b w:val="0"/>
          <w:color w:val="000000"/>
          <w:sz w:val="28"/>
          <w:szCs w:val="28"/>
        </w:rPr>
        <w:t>Янаульский</w:t>
      </w:r>
      <w:proofErr w:type="spellEnd"/>
      <w:r w:rsidRPr="0082385D">
        <w:rPr>
          <w:rStyle w:val="a6"/>
          <w:b w:val="0"/>
          <w:color w:val="000000"/>
          <w:sz w:val="28"/>
          <w:szCs w:val="28"/>
        </w:rPr>
        <w:t xml:space="preserve"> район Республики Башкортостан </w:t>
      </w:r>
    </w:p>
    <w:p w:rsidR="001154AB" w:rsidRPr="0082385D" w:rsidRDefault="001154AB" w:rsidP="001154AB">
      <w:pPr>
        <w:jc w:val="both"/>
        <w:rPr>
          <w:sz w:val="28"/>
          <w:szCs w:val="28"/>
        </w:rPr>
      </w:pPr>
    </w:p>
    <w:p w:rsidR="001154AB" w:rsidRPr="0082385D" w:rsidRDefault="001154AB" w:rsidP="001154AB">
      <w:pPr>
        <w:ind w:firstLine="540"/>
        <w:jc w:val="both"/>
        <w:rPr>
          <w:rStyle w:val="a6"/>
          <w:b w:val="0"/>
          <w:color w:val="5A7A6B"/>
          <w:sz w:val="28"/>
          <w:szCs w:val="28"/>
        </w:rPr>
      </w:pPr>
      <w:r w:rsidRPr="0082385D">
        <w:rPr>
          <w:sz w:val="28"/>
          <w:szCs w:val="28"/>
        </w:rPr>
        <w:t>Настоящее Положение о порядке</w:t>
      </w:r>
      <w:r w:rsidRPr="0082385D">
        <w:rPr>
          <w:rStyle w:val="a6"/>
          <w:b w:val="0"/>
          <w:color w:val="5A7A6B"/>
          <w:sz w:val="28"/>
          <w:szCs w:val="28"/>
        </w:rPr>
        <w:t xml:space="preserve"> </w:t>
      </w:r>
      <w:r w:rsidRPr="0082385D">
        <w:rPr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82385D">
        <w:rPr>
          <w:sz w:val="28"/>
          <w:szCs w:val="28"/>
        </w:rPr>
        <w:t xml:space="preserve"> сельсовет муниципального района </w:t>
      </w:r>
      <w:proofErr w:type="spellStart"/>
      <w:r w:rsidRPr="0082385D">
        <w:rPr>
          <w:sz w:val="28"/>
          <w:szCs w:val="28"/>
        </w:rPr>
        <w:t>Янаульский</w:t>
      </w:r>
      <w:proofErr w:type="spellEnd"/>
      <w:r w:rsidRPr="0082385D">
        <w:rPr>
          <w:sz w:val="28"/>
          <w:szCs w:val="28"/>
        </w:rPr>
        <w:t xml:space="preserve"> район Республики Башкортостан (далее - Положение) разработано в целях укрепления охраны общественного порядка в  сельском поселении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82385D">
        <w:rPr>
          <w:sz w:val="28"/>
          <w:szCs w:val="28"/>
        </w:rPr>
        <w:t xml:space="preserve"> сельсовет муниципального района </w:t>
      </w:r>
      <w:proofErr w:type="spellStart"/>
      <w:r w:rsidRPr="0082385D">
        <w:rPr>
          <w:sz w:val="28"/>
          <w:szCs w:val="28"/>
        </w:rPr>
        <w:t>Янаульский</w:t>
      </w:r>
      <w:proofErr w:type="spellEnd"/>
      <w:r w:rsidRPr="0082385D">
        <w:rPr>
          <w:sz w:val="28"/>
          <w:szCs w:val="28"/>
        </w:rPr>
        <w:t xml:space="preserve"> район Республики Башкортостан (дале</w:t>
      </w:r>
      <w:proofErr w:type="gramStart"/>
      <w:r w:rsidRPr="0082385D">
        <w:rPr>
          <w:sz w:val="28"/>
          <w:szCs w:val="28"/>
        </w:rPr>
        <w:t>е-</w:t>
      </w:r>
      <w:proofErr w:type="gramEnd"/>
      <w:r w:rsidRPr="0082385D">
        <w:rPr>
          <w:sz w:val="28"/>
          <w:szCs w:val="28"/>
        </w:rPr>
        <w:t xml:space="preserve"> сельское поселение) в соответствии с Федеральным законом от 02.04.2014 N 44-ФЗ "Об участии граждан в охране общественного порядка".</w:t>
      </w:r>
    </w:p>
    <w:p w:rsidR="001154AB" w:rsidRPr="0082385D" w:rsidRDefault="001154AB" w:rsidP="001154AB">
      <w:pPr>
        <w:ind w:firstLine="540"/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1. Общие положения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1.1. В настоящем Положении используются следующие основные понятия: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lastRenderedPageBreak/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7) реестр народных дружин и общественных объединений правоохранительной направленности в Республике Башкортостан (далее 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Республики Башкортостан.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 сельского поселения и территориального органа федерального органа исполнительной власти в сфере внутренних дел.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 и территориального органа </w:t>
      </w:r>
    </w:p>
    <w:p w:rsidR="001154AB" w:rsidRPr="0082385D" w:rsidRDefault="001154AB" w:rsidP="001154AB">
      <w:pPr>
        <w:jc w:val="both"/>
        <w:rPr>
          <w:sz w:val="28"/>
          <w:szCs w:val="28"/>
        </w:rPr>
      </w:pPr>
    </w:p>
    <w:p w:rsidR="001154AB" w:rsidRPr="0082385D" w:rsidRDefault="001154AB" w:rsidP="001154AB">
      <w:pPr>
        <w:jc w:val="both"/>
        <w:rPr>
          <w:sz w:val="28"/>
          <w:szCs w:val="28"/>
        </w:rPr>
      </w:pPr>
      <w:r w:rsidRPr="0082385D">
        <w:rPr>
          <w:sz w:val="28"/>
          <w:szCs w:val="28"/>
        </w:rPr>
        <w:t>федерального органа исполнительной власти в сфере внутренних дел.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1.6. Границы территории, на которой может быть создана народная дружина, устанавливаются Советом сельского поселения. При этом на одной территории, как правило, может быть создана только одна народная дружина.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1.8. </w:t>
      </w:r>
      <w:proofErr w:type="gramStart"/>
      <w:r w:rsidRPr="0082385D">
        <w:rPr>
          <w:sz w:val="28"/>
          <w:szCs w:val="28"/>
        </w:rPr>
        <w:t>Народные дружины действуют в соответствии с Федеральным законом от 02.04.2014 N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нормативными правовыми актами, а также уставом народной дружины.</w:t>
      </w:r>
      <w:proofErr w:type="gramEnd"/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 мая 1995 года N 82-ФЗ "Об общественных объединениях" с учетом положений Федерального закона от 02.04.2014 N 44-ФЗ "Об участии граждан в охране общественного порядка". </w:t>
      </w:r>
    </w:p>
    <w:p w:rsidR="001154AB" w:rsidRPr="0082385D" w:rsidRDefault="001154AB" w:rsidP="001154AB">
      <w:pPr>
        <w:jc w:val="both"/>
        <w:rPr>
          <w:rStyle w:val="a6"/>
          <w:b w:val="0"/>
          <w:color w:val="5A7A6B"/>
          <w:sz w:val="28"/>
          <w:szCs w:val="28"/>
        </w:rPr>
      </w:pPr>
    </w:p>
    <w:p w:rsidR="001154AB" w:rsidRPr="0082385D" w:rsidRDefault="001154AB" w:rsidP="001154AB">
      <w:pPr>
        <w:ind w:firstLine="540"/>
        <w:jc w:val="center"/>
        <w:rPr>
          <w:color w:val="000000"/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2. Основные направления деятельности</w:t>
      </w:r>
    </w:p>
    <w:p w:rsidR="001154AB" w:rsidRPr="0082385D" w:rsidRDefault="001154AB" w:rsidP="001154AB">
      <w:pPr>
        <w:ind w:firstLine="540"/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народных дружин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lastRenderedPageBreak/>
        <w:t>2.1.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 сельского поселения, органами внутренних дел (полицией) и иными правоохранительными органами.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2.2. Основными направлениями деятельности народных дружин являются: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1154AB" w:rsidRPr="0082385D" w:rsidRDefault="001154AB" w:rsidP="001154AB">
      <w:pPr>
        <w:ind w:firstLine="540"/>
        <w:jc w:val="both"/>
        <w:rPr>
          <w:rStyle w:val="a6"/>
          <w:b w:val="0"/>
          <w:color w:val="5A7A6B"/>
          <w:sz w:val="28"/>
          <w:szCs w:val="28"/>
        </w:rPr>
      </w:pPr>
    </w:p>
    <w:p w:rsidR="001154AB" w:rsidRPr="0082385D" w:rsidRDefault="001154AB" w:rsidP="001154AB">
      <w:pPr>
        <w:ind w:firstLine="540"/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3. Организационные основы деятельности народной дружины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3.1.</w:t>
      </w:r>
      <w:r w:rsidRPr="0082385D">
        <w:rPr>
          <w:rStyle w:val="a6"/>
          <w:b w:val="0"/>
          <w:color w:val="5A7A6B"/>
          <w:sz w:val="28"/>
          <w:szCs w:val="28"/>
        </w:rPr>
        <w:t xml:space="preserve"> </w:t>
      </w:r>
      <w:r w:rsidRPr="0082385D">
        <w:rPr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 сельского поселения и территориальным органом федерального органа исполнительной власти в сфере внутренних дел.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3.2. В целях взаимодействия и координации деятельности народных дружин органами местного самоуправления  сельского поселения могут создаваться координирующие органы (штабы), порядок создания и деятельности которых определяется законом Республики Башкортостан.</w:t>
      </w:r>
    </w:p>
    <w:p w:rsidR="001154AB" w:rsidRPr="0082385D" w:rsidRDefault="001154AB" w:rsidP="001154AB">
      <w:pPr>
        <w:jc w:val="center"/>
        <w:rPr>
          <w:color w:val="000000"/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4. Деятельность народной дружины</w:t>
      </w:r>
    </w:p>
    <w:p w:rsidR="001154AB" w:rsidRPr="0082385D" w:rsidRDefault="001154AB" w:rsidP="001154AB">
      <w:pPr>
        <w:ind w:firstLine="540"/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Права и обязанности членов народной дружины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4.2. В народные дружины не могут быть приняты граждане: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1) </w:t>
      </w:r>
      <w:proofErr w:type="gramStart"/>
      <w:r w:rsidRPr="0082385D">
        <w:rPr>
          <w:sz w:val="28"/>
          <w:szCs w:val="28"/>
        </w:rPr>
        <w:t>имеющие</w:t>
      </w:r>
      <w:proofErr w:type="gramEnd"/>
      <w:r w:rsidRPr="0082385D">
        <w:rPr>
          <w:sz w:val="28"/>
          <w:szCs w:val="28"/>
        </w:rPr>
        <w:t xml:space="preserve"> неснятую или непогашенную судимость;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2) в отношении </w:t>
      </w:r>
      <w:proofErr w:type="gramStart"/>
      <w:r w:rsidRPr="0082385D">
        <w:rPr>
          <w:sz w:val="28"/>
          <w:szCs w:val="28"/>
        </w:rPr>
        <w:t>которых</w:t>
      </w:r>
      <w:proofErr w:type="gramEnd"/>
      <w:r w:rsidRPr="0082385D">
        <w:rPr>
          <w:sz w:val="28"/>
          <w:szCs w:val="28"/>
        </w:rPr>
        <w:t xml:space="preserve"> осуществляется уголовное преследование;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3) ранее осужденные за умышленные преступления;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 2001 N 115-ФЗ "О противодействии легализации (отмыванию) доходов, полученных преступным путем, и финансированию терроризма";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proofErr w:type="gramStart"/>
      <w:r w:rsidRPr="0082385D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proofErr w:type="gramStart"/>
      <w:r w:rsidRPr="0082385D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proofErr w:type="gramStart"/>
      <w:r w:rsidRPr="0082385D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1) на основании личного заявления народного дружинника;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2) при наступлении обстоятельств, указанных в </w:t>
      </w:r>
      <w:hyperlink r:id="rId7" w:anchor="Par200#Par200" w:tooltip="Ссылка на текущий документ" w:history="1">
        <w:r w:rsidRPr="0082385D">
          <w:rPr>
            <w:rStyle w:val="a7"/>
            <w:color w:val="000000"/>
            <w:sz w:val="28"/>
            <w:szCs w:val="28"/>
          </w:rPr>
          <w:t>пункте</w:t>
        </w:r>
      </w:hyperlink>
      <w:r w:rsidRPr="0082385D">
        <w:rPr>
          <w:color w:val="000000"/>
          <w:sz w:val="28"/>
          <w:szCs w:val="28"/>
        </w:rPr>
        <w:t xml:space="preserve"> 4.2. </w:t>
      </w:r>
      <w:r w:rsidRPr="0082385D">
        <w:rPr>
          <w:sz w:val="28"/>
          <w:szCs w:val="28"/>
        </w:rPr>
        <w:t>настоящего раздела;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5) в связи с прекращением гражданства Российской Федерации.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Башкортостан.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4.7. Народные дружинники при участии в охране общественного порядка имеют право: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4) применять физическую силу в случаях и порядке, предусмотренных Федеральным законом от 02.04.2014 № 44-ФЗ "Об участии граждан в охране общественного порядка";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lastRenderedPageBreak/>
        <w:t>5) осуществлять иные права, предусмотренные  Федеральным законом от 02.04.2014 № 44-ФЗ "Об участии граждан в охране общественного порядка", другими федеральными законами.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4) принимать меры по предотвращению и пресечению правонарушений;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 сельского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</w:p>
    <w:p w:rsidR="001154AB" w:rsidRPr="0082385D" w:rsidRDefault="001154AB" w:rsidP="001154AB">
      <w:pPr>
        <w:ind w:firstLine="540"/>
        <w:jc w:val="center"/>
        <w:rPr>
          <w:color w:val="000000"/>
          <w:sz w:val="28"/>
          <w:szCs w:val="28"/>
        </w:rPr>
      </w:pPr>
      <w:r w:rsidRPr="0082385D">
        <w:rPr>
          <w:color w:val="000000"/>
          <w:sz w:val="28"/>
          <w:szCs w:val="28"/>
        </w:rPr>
        <w:t>5</w:t>
      </w:r>
      <w:r w:rsidRPr="0082385D">
        <w:rPr>
          <w:rStyle w:val="a6"/>
          <w:b w:val="0"/>
          <w:color w:val="000000"/>
          <w:sz w:val="28"/>
          <w:szCs w:val="28"/>
        </w:rPr>
        <w:t>. Ответственность участников народной дружины</w:t>
      </w:r>
    </w:p>
    <w:p w:rsidR="001154AB" w:rsidRPr="0082385D" w:rsidRDefault="001154AB" w:rsidP="001154AB">
      <w:pPr>
        <w:ind w:firstLine="540"/>
        <w:jc w:val="center"/>
        <w:rPr>
          <w:color w:val="000000"/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по охране общественного порядка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154AB" w:rsidRPr="0082385D" w:rsidRDefault="001154AB" w:rsidP="001154AB">
      <w:pPr>
        <w:ind w:firstLine="540"/>
        <w:jc w:val="both"/>
        <w:rPr>
          <w:rStyle w:val="a6"/>
          <w:b w:val="0"/>
          <w:color w:val="5A7A6B"/>
          <w:sz w:val="28"/>
          <w:szCs w:val="28"/>
        </w:rPr>
      </w:pPr>
    </w:p>
    <w:p w:rsidR="001154AB" w:rsidRPr="0082385D" w:rsidRDefault="001154AB" w:rsidP="001154AB">
      <w:pPr>
        <w:ind w:firstLine="540"/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6. Материальное стимулирование и поощрение народных дружинников и внештатных сотрудников полиции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6.1. Администрация сельского поселения может осуществлять материальное стимулирование деятельности народных дружинников в пределах средств, предусмотренных на эти цели в бюджете сельского поселения. 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объявление благодарности;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награждение Почетной грамотой;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награждение ценным подарком.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 xml:space="preserve">6.3. </w:t>
      </w:r>
      <w:proofErr w:type="gramStart"/>
      <w:r w:rsidRPr="0082385D">
        <w:rPr>
          <w:sz w:val="28"/>
          <w:szCs w:val="28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82385D">
        <w:rPr>
          <w:sz w:val="28"/>
          <w:szCs w:val="28"/>
        </w:rPr>
        <w:t xml:space="preserve"> иными правоохранительными органами </w:t>
      </w:r>
      <w:proofErr w:type="gramStart"/>
      <w:r w:rsidRPr="0082385D">
        <w:rPr>
          <w:sz w:val="28"/>
          <w:szCs w:val="28"/>
        </w:rPr>
        <w:t>мероприятиях</w:t>
      </w:r>
      <w:proofErr w:type="gramEnd"/>
      <w:r w:rsidRPr="0082385D">
        <w:rPr>
          <w:sz w:val="28"/>
          <w:szCs w:val="28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6.4. Порядок предоставления органами местного самоуправления народным дружинникам льгот и компенсаций устанавливается законами Республики Башкортостан.</w:t>
      </w:r>
    </w:p>
    <w:p w:rsidR="001154AB" w:rsidRPr="0082385D" w:rsidRDefault="001154AB" w:rsidP="001154AB">
      <w:pPr>
        <w:ind w:firstLine="540"/>
        <w:jc w:val="both"/>
        <w:rPr>
          <w:rStyle w:val="a6"/>
          <w:b w:val="0"/>
          <w:color w:val="5A7A6B"/>
          <w:sz w:val="28"/>
          <w:szCs w:val="28"/>
        </w:rPr>
      </w:pPr>
    </w:p>
    <w:p w:rsidR="001154AB" w:rsidRPr="0082385D" w:rsidRDefault="001154AB" w:rsidP="001154AB">
      <w:pPr>
        <w:ind w:firstLine="540"/>
        <w:jc w:val="center"/>
        <w:rPr>
          <w:color w:val="000000"/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7. Финансирование и организационное обеспечение</w:t>
      </w:r>
    </w:p>
    <w:p w:rsidR="001154AB" w:rsidRPr="0082385D" w:rsidRDefault="001154AB" w:rsidP="001154AB">
      <w:pPr>
        <w:ind w:firstLine="540"/>
        <w:jc w:val="center"/>
        <w:rPr>
          <w:sz w:val="28"/>
          <w:szCs w:val="28"/>
        </w:rPr>
      </w:pPr>
      <w:r w:rsidRPr="0082385D">
        <w:rPr>
          <w:rStyle w:val="a6"/>
          <w:b w:val="0"/>
          <w:color w:val="000000"/>
          <w:sz w:val="28"/>
          <w:szCs w:val="28"/>
        </w:rPr>
        <w:t>деятельности народных дружин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154AB" w:rsidRPr="0082385D" w:rsidRDefault="001154AB" w:rsidP="001154AB">
      <w:pPr>
        <w:ind w:firstLine="540"/>
        <w:jc w:val="both"/>
        <w:rPr>
          <w:sz w:val="28"/>
          <w:szCs w:val="28"/>
        </w:rPr>
      </w:pPr>
      <w:r w:rsidRPr="0082385D">
        <w:rPr>
          <w:sz w:val="28"/>
          <w:szCs w:val="28"/>
        </w:rPr>
        <w:t>7.2. Органы местного самоуправления 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154AB" w:rsidRPr="00D84812" w:rsidRDefault="001154AB" w:rsidP="001154AB">
      <w:pPr>
        <w:ind w:right="-284"/>
        <w:jc w:val="center"/>
      </w:pPr>
    </w:p>
    <w:p w:rsidR="00F53090" w:rsidRPr="001154AB" w:rsidRDefault="00F53090">
      <w:pPr>
        <w:rPr>
          <w:sz w:val="28"/>
          <w:szCs w:val="28"/>
        </w:rPr>
      </w:pPr>
    </w:p>
    <w:sectPr w:rsidR="00F53090" w:rsidRPr="001154AB" w:rsidSect="00E039F7">
      <w:headerReference w:type="even" r:id="rId8"/>
      <w:headerReference w:type="default" r:id="rId9"/>
      <w:pgSz w:w="11906" w:h="16838"/>
      <w:pgMar w:top="36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AF" w:rsidRDefault="003F0AAF" w:rsidP="00B75B33">
      <w:r>
        <w:separator/>
      </w:r>
    </w:p>
  </w:endnote>
  <w:endnote w:type="continuationSeparator" w:id="0">
    <w:p w:rsidR="003F0AAF" w:rsidRDefault="003F0AAF" w:rsidP="00B7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AF" w:rsidRDefault="003F0AAF" w:rsidP="00B75B33">
      <w:r>
        <w:separator/>
      </w:r>
    </w:p>
  </w:footnote>
  <w:footnote w:type="continuationSeparator" w:id="0">
    <w:p w:rsidR="003F0AAF" w:rsidRDefault="003F0AAF" w:rsidP="00B75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C" w:rsidRDefault="00906D96" w:rsidP="00771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54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35C" w:rsidRDefault="003F0A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5C" w:rsidRDefault="00906D96" w:rsidP="007716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54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CF6">
      <w:rPr>
        <w:rStyle w:val="a5"/>
        <w:noProof/>
      </w:rPr>
      <w:t>2</w:t>
    </w:r>
    <w:r>
      <w:rPr>
        <w:rStyle w:val="a5"/>
      </w:rPr>
      <w:fldChar w:fldCharType="end"/>
    </w:r>
  </w:p>
  <w:p w:rsidR="00FC735C" w:rsidRDefault="003F0A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4AB"/>
    <w:rsid w:val="000A4F7D"/>
    <w:rsid w:val="000C2DFB"/>
    <w:rsid w:val="001154AB"/>
    <w:rsid w:val="003F0AAF"/>
    <w:rsid w:val="005574BE"/>
    <w:rsid w:val="006410BB"/>
    <w:rsid w:val="006B3FE6"/>
    <w:rsid w:val="0080142E"/>
    <w:rsid w:val="008B1523"/>
    <w:rsid w:val="00906D96"/>
    <w:rsid w:val="00A71CF6"/>
    <w:rsid w:val="00B75B33"/>
    <w:rsid w:val="00BB76D9"/>
    <w:rsid w:val="00EE151B"/>
    <w:rsid w:val="00F5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5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154AB"/>
  </w:style>
  <w:style w:type="character" w:styleId="a6">
    <w:name w:val="Strong"/>
    <w:basedOn w:val="a0"/>
    <w:qFormat/>
    <w:rsid w:val="001154AB"/>
    <w:rPr>
      <w:rFonts w:cs="Times New Roman"/>
      <w:b/>
      <w:bCs/>
    </w:rPr>
  </w:style>
  <w:style w:type="character" w:styleId="a7">
    <w:name w:val="Hyperlink"/>
    <w:basedOn w:val="a0"/>
    <w:unhideWhenUsed/>
    <w:rsid w:val="001154AB"/>
    <w:rPr>
      <w:color w:val="76BDB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ubadm.ru/documents/54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C0101-A041-4973-A094-F9722BDF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cp:lastPrinted>2015-03-27T03:31:00Z</cp:lastPrinted>
  <dcterms:created xsi:type="dcterms:W3CDTF">2015-03-16T10:28:00Z</dcterms:created>
  <dcterms:modified xsi:type="dcterms:W3CDTF">2015-08-11T06:07:00Z</dcterms:modified>
</cp:coreProperties>
</file>