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8A" w:rsidRDefault="001D155A" w:rsidP="001D155A">
      <w:pPr>
        <w:spacing w:after="0" w:line="240" w:lineRule="auto"/>
      </w:pPr>
      <w:r>
        <w:t xml:space="preserve">                                                 </w:t>
      </w:r>
      <w:r>
        <w:tab/>
      </w:r>
      <w:r>
        <w:tab/>
      </w:r>
    </w:p>
    <w:p w:rsidR="0063408A" w:rsidRDefault="0063408A" w:rsidP="001D155A">
      <w:pPr>
        <w:spacing w:after="0" w:line="240" w:lineRule="auto"/>
      </w:pPr>
    </w:p>
    <w:p w:rsidR="0063408A" w:rsidRDefault="0063408A" w:rsidP="001D155A">
      <w:pPr>
        <w:spacing w:after="0" w:line="240" w:lineRule="auto"/>
      </w:pPr>
    </w:p>
    <w:p w:rsidR="0063408A" w:rsidRDefault="0063408A" w:rsidP="001D155A">
      <w:pPr>
        <w:spacing w:after="0" w:line="240" w:lineRule="auto"/>
      </w:pPr>
    </w:p>
    <w:p w:rsidR="0063408A" w:rsidRDefault="0063408A" w:rsidP="001D155A">
      <w:pPr>
        <w:spacing w:after="0" w:line="240" w:lineRule="auto"/>
      </w:pPr>
    </w:p>
    <w:p w:rsidR="0063408A" w:rsidRDefault="0063408A" w:rsidP="001D155A">
      <w:pPr>
        <w:spacing w:after="0" w:line="240" w:lineRule="auto"/>
      </w:pPr>
    </w:p>
    <w:p w:rsidR="0063408A" w:rsidRDefault="0063408A" w:rsidP="001D155A">
      <w:pPr>
        <w:spacing w:after="0" w:line="240" w:lineRule="auto"/>
      </w:pPr>
    </w:p>
    <w:p w:rsidR="0063408A" w:rsidRDefault="0063408A" w:rsidP="001D155A">
      <w:pPr>
        <w:spacing w:after="0" w:line="240" w:lineRule="auto"/>
      </w:pPr>
    </w:p>
    <w:p w:rsidR="0063408A" w:rsidRDefault="0063408A" w:rsidP="001D155A">
      <w:pPr>
        <w:spacing w:after="0" w:line="240" w:lineRule="auto"/>
      </w:pPr>
    </w:p>
    <w:p w:rsidR="001D155A" w:rsidRPr="0063408A" w:rsidRDefault="001D155A" w:rsidP="0041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5A" w:rsidRDefault="00412EA4" w:rsidP="001D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F912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 2020</w:t>
      </w:r>
      <w:r w:rsidR="00F9121C">
        <w:rPr>
          <w:rFonts w:ascii="Times New Roman" w:hAnsi="Times New Roman" w:cs="Times New Roman"/>
          <w:sz w:val="28"/>
          <w:szCs w:val="28"/>
        </w:rPr>
        <w:t>й                            №33</w:t>
      </w:r>
      <w:r>
        <w:rPr>
          <w:rFonts w:ascii="Times New Roman" w:hAnsi="Times New Roman" w:cs="Times New Roman"/>
          <w:sz w:val="28"/>
          <w:szCs w:val="28"/>
        </w:rPr>
        <w:t xml:space="preserve">                 1</w:t>
      </w:r>
      <w:r w:rsidR="00F912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2020г</w:t>
      </w:r>
    </w:p>
    <w:p w:rsidR="0063408A" w:rsidRPr="0063408A" w:rsidRDefault="0063408A" w:rsidP="001D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07E" w:rsidRPr="0063408A" w:rsidRDefault="000C007E" w:rsidP="001D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8A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</w:p>
    <w:p w:rsidR="000C007E" w:rsidRPr="0063408A" w:rsidRDefault="000C007E" w:rsidP="001D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8A">
        <w:rPr>
          <w:rFonts w:ascii="Times New Roman" w:hAnsi="Times New Roman" w:cs="Times New Roman"/>
          <w:sz w:val="28"/>
          <w:szCs w:val="28"/>
        </w:rPr>
        <w:t xml:space="preserve">бюджетного прогноза сельского поселения </w:t>
      </w:r>
      <w:proofErr w:type="spellStart"/>
      <w:r w:rsidR="001D155A" w:rsidRPr="0063408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340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08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08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долгосрочный период</w:t>
      </w:r>
    </w:p>
    <w:p w:rsidR="000C007E" w:rsidRDefault="000C007E" w:rsidP="001D1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08A" w:rsidRDefault="0063408A" w:rsidP="001D1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08A" w:rsidRPr="0063408A" w:rsidRDefault="0063408A" w:rsidP="001D1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07E" w:rsidRPr="0063408A" w:rsidRDefault="000C007E" w:rsidP="001D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8A">
        <w:rPr>
          <w:rFonts w:ascii="Times New Roman" w:hAnsi="Times New Roman" w:cs="Times New Roman"/>
          <w:sz w:val="28"/>
          <w:szCs w:val="28"/>
        </w:rPr>
        <w:t xml:space="preserve">            В соответствии со </w:t>
      </w:r>
      <w:hyperlink r:id="rId9" w:history="1">
        <w:r w:rsidRPr="0063408A">
          <w:rPr>
            <w:rStyle w:val="a5"/>
            <w:rFonts w:ascii="Times New Roman" w:hAnsi="Times New Roman" w:cs="Times New Roman"/>
            <w:sz w:val="28"/>
            <w:szCs w:val="28"/>
          </w:rPr>
          <w:t>ст. 170.1</w:t>
        </w:r>
      </w:hyperlink>
      <w:r w:rsidRPr="006340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proofErr w:type="gramStart"/>
        <w:r w:rsidRPr="0063408A">
          <w:rPr>
            <w:rStyle w:val="a5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3408A">
        <w:rPr>
          <w:rFonts w:ascii="Times New Roman" w:hAnsi="Times New Roman" w:cs="Times New Roman"/>
          <w:sz w:val="28"/>
          <w:szCs w:val="28"/>
        </w:rPr>
        <w:t xml:space="preserve"> о бюджетном процессе в  сельского поселения </w:t>
      </w:r>
      <w:proofErr w:type="spellStart"/>
      <w:r w:rsidR="001D155A" w:rsidRPr="0063408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340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08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08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долгосрочный, утвержденным решением Совета сельского поселения </w:t>
      </w:r>
      <w:proofErr w:type="spellStart"/>
      <w:r w:rsidR="001D155A" w:rsidRPr="0063408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340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08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0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декабря 2013 года N 1</w:t>
      </w:r>
      <w:r w:rsidR="0063408A" w:rsidRPr="0063408A">
        <w:rPr>
          <w:rFonts w:ascii="Times New Roman" w:hAnsi="Times New Roman" w:cs="Times New Roman"/>
          <w:sz w:val="28"/>
          <w:szCs w:val="28"/>
        </w:rPr>
        <w:t>47/29</w:t>
      </w:r>
      <w:r w:rsidRPr="0063408A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</w:t>
      </w:r>
      <w:proofErr w:type="spellStart"/>
      <w:r w:rsidR="001D155A" w:rsidRPr="0063408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340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08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08A">
        <w:rPr>
          <w:rFonts w:ascii="Times New Roman" w:hAnsi="Times New Roman" w:cs="Times New Roman"/>
          <w:sz w:val="28"/>
          <w:szCs w:val="28"/>
        </w:rPr>
        <w:t xml:space="preserve">  район Республики ПОСТАНОВЛЯЕТ:</w:t>
      </w:r>
      <w:proofErr w:type="gramEnd"/>
    </w:p>
    <w:p w:rsidR="000C007E" w:rsidRPr="0063408A" w:rsidRDefault="000C007E" w:rsidP="001D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07E" w:rsidRPr="0063408A" w:rsidRDefault="000C007E" w:rsidP="001D15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8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2" w:history="1">
        <w:r w:rsidRPr="0063408A">
          <w:rPr>
            <w:rStyle w:val="a5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3408A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 сельского поселения </w:t>
      </w:r>
      <w:proofErr w:type="spellStart"/>
      <w:r w:rsidR="001D155A" w:rsidRPr="0063408A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340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08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08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 долгосрочный период.</w:t>
      </w:r>
    </w:p>
    <w:p w:rsidR="000C007E" w:rsidRPr="0063408A" w:rsidRDefault="000C007E" w:rsidP="001D15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40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40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C007E" w:rsidRPr="0063408A" w:rsidRDefault="000C007E" w:rsidP="001D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07E" w:rsidRPr="0063408A" w:rsidRDefault="000C007E" w:rsidP="001D1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07E" w:rsidRPr="0063408A" w:rsidRDefault="000C007E" w:rsidP="001D1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C007E" w:rsidRPr="0063408A" w:rsidRDefault="000C007E" w:rsidP="001D1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408A" w:rsidRPr="0063408A" w:rsidRDefault="000C007E" w:rsidP="001D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8A">
        <w:rPr>
          <w:rFonts w:ascii="Times New Roman" w:hAnsi="Times New Roman" w:cs="Times New Roman"/>
          <w:sz w:val="28"/>
          <w:szCs w:val="28"/>
          <w:lang w:val="be-BY"/>
        </w:rPr>
        <w:t xml:space="preserve">Глава Администрации                                                  </w:t>
      </w:r>
      <w:r w:rsidR="0063408A">
        <w:rPr>
          <w:rFonts w:ascii="Times New Roman" w:hAnsi="Times New Roman" w:cs="Times New Roman"/>
          <w:sz w:val="28"/>
          <w:szCs w:val="28"/>
          <w:lang w:val="be-BY"/>
        </w:rPr>
        <w:t xml:space="preserve">               Э.М.Минликузина</w:t>
      </w:r>
    </w:p>
    <w:p w:rsidR="0063408A" w:rsidRDefault="0063408A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08A" w:rsidRPr="001D155A" w:rsidRDefault="0063408A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A4" w:rsidRDefault="00412EA4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A4" w:rsidRDefault="00412EA4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A4" w:rsidRDefault="00412EA4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A4" w:rsidRPr="001D155A" w:rsidRDefault="00412EA4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proofErr w:type="gramStart"/>
      <w:r w:rsidRPr="001D15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155A">
        <w:rPr>
          <w:rFonts w:ascii="Times New Roman" w:hAnsi="Times New Roman" w:cs="Times New Roman"/>
          <w:sz w:val="24"/>
          <w:szCs w:val="24"/>
        </w:rPr>
        <w:t xml:space="preserve"> долгосрочный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от «</w:t>
      </w:r>
      <w:r w:rsidR="00412EA4">
        <w:rPr>
          <w:rFonts w:ascii="Times New Roman" w:hAnsi="Times New Roman" w:cs="Times New Roman"/>
          <w:sz w:val="24"/>
          <w:szCs w:val="24"/>
        </w:rPr>
        <w:t>1</w:t>
      </w:r>
      <w:r w:rsidR="00F9121C">
        <w:rPr>
          <w:rFonts w:ascii="Times New Roman" w:hAnsi="Times New Roman" w:cs="Times New Roman"/>
          <w:sz w:val="24"/>
          <w:szCs w:val="24"/>
        </w:rPr>
        <w:t>7</w:t>
      </w:r>
      <w:r w:rsidRPr="001D155A">
        <w:rPr>
          <w:rFonts w:ascii="Times New Roman" w:hAnsi="Times New Roman" w:cs="Times New Roman"/>
          <w:sz w:val="24"/>
          <w:szCs w:val="24"/>
        </w:rPr>
        <w:t>»</w:t>
      </w:r>
      <w:r w:rsidR="00412EA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1D155A">
        <w:rPr>
          <w:rFonts w:ascii="Times New Roman" w:hAnsi="Times New Roman" w:cs="Times New Roman"/>
          <w:sz w:val="24"/>
          <w:szCs w:val="24"/>
        </w:rPr>
        <w:t xml:space="preserve"> 2020 г. N </w:t>
      </w:r>
      <w:r w:rsidR="00412EA4">
        <w:rPr>
          <w:rFonts w:ascii="Times New Roman" w:hAnsi="Times New Roman" w:cs="Times New Roman"/>
          <w:sz w:val="24"/>
          <w:szCs w:val="24"/>
        </w:rPr>
        <w:t>3</w:t>
      </w:r>
      <w:r w:rsidR="00F9121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63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1D155A">
        <w:rPr>
          <w:rFonts w:ascii="Times New Roman" w:hAnsi="Times New Roman" w:cs="Times New Roman"/>
          <w:sz w:val="24"/>
          <w:szCs w:val="24"/>
        </w:rPr>
        <w:t>Порядок</w:t>
      </w:r>
    </w:p>
    <w:p w:rsidR="000C007E" w:rsidRPr="001D155A" w:rsidRDefault="000C007E" w:rsidP="0063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разработки и утверждения бюджетного прогноза</w:t>
      </w:r>
      <w:proofErr w:type="gramStart"/>
      <w:r w:rsidRPr="001D15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D155A">
        <w:rPr>
          <w:rFonts w:ascii="Times New Roman" w:hAnsi="Times New Roman" w:cs="Times New Roman"/>
          <w:sz w:val="24"/>
          <w:szCs w:val="24"/>
        </w:rPr>
        <w:t xml:space="preserve">б утверждении порядка разработки и утверждения бюджетного прогноза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долгосрочный период</w:t>
      </w:r>
      <w:r w:rsidR="0063408A">
        <w:rPr>
          <w:rFonts w:ascii="Times New Roman" w:hAnsi="Times New Roman" w:cs="Times New Roman"/>
          <w:sz w:val="24"/>
          <w:szCs w:val="24"/>
        </w:rPr>
        <w:t xml:space="preserve"> </w:t>
      </w:r>
      <w:r w:rsidRPr="001D155A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долгосрочный период (далее - Бюджетный прогноз).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2. Бюджетный прогноз разрабатывается и утверждается каждые три года на шестилетний период на основе прогноза социально-экономического развития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(далее - прогноз социально-экономического развития) на соответствующий период.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55A">
        <w:rPr>
          <w:rFonts w:ascii="Times New Roman" w:hAnsi="Times New Roman" w:cs="Times New Roman"/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(далее - бюджет муниципального района) на очередной финансовый год и на плановый период без продления периода его действия.</w:t>
      </w:r>
      <w:proofErr w:type="gramEnd"/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3. Разработка проекта Бюджетного прогноза (проекта изменений Бюджетного прогноза) осуществляется сельским поселением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совместно с Финансовым управлением Администрации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D155A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 направляется в Совет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одновременно с проектом решения Совета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о бюджете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очередной финансовый год и на плановый период.</w:t>
      </w:r>
      <w:proofErr w:type="gramEnd"/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в срок, не превышающий двух месяцев со дня официального опубликования решения о  бюджете муниципального района на очередной финансовый год и на плановый период.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6. Бюджетный прогноз включает следующие разделы: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1) цели и задачи долгосрочной бюджетной политики;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2) основные положения прогноза социально-экономического развития;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3) прогноз основных характеристик бюджета муниципального района;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4) показатели финансового обеспечения муниципальных программ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- муниципальные программы) на период их действия;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5) оценка и минимизация бюджетных рисков.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lastRenderedPageBreak/>
        <w:t>7. К содержанию разделов Бюджетного прогноза предъявляются следующие основные требования: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1) первый раздел должен содержать направления бюджетной </w:t>
      </w:r>
      <w:proofErr w:type="gramStart"/>
      <w:r w:rsidRPr="001D155A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1D155A">
        <w:rPr>
          <w:rFonts w:ascii="Times New Roman" w:hAnsi="Times New Roman" w:cs="Times New Roman"/>
          <w:sz w:val="24"/>
          <w:szCs w:val="24"/>
        </w:rPr>
        <w:t xml:space="preserve"> долгосрочный период по доходам и расходам, долговую политику и сбалансированность бюджета муниципального района на долгосрочный период;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района;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3) третий раздел должен содержать анализ основных характеристик местного бюджета  (доходы, расходы, дефицит (профицит), источники финансирования дефицита, объем муниципального долга, иные показатели);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4) четвертый раздел должен содержать прогноз предельных расходов на финансовое обеспечение муниципальных программ на период их действия, прогноз расходов бюджета городского округа на осуществление непрограммных направлений деятельности;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5) пятый раздел должен содержать анализ основных рисков, влияющих на сбалансированность бюджета муниципального района, объем муниципального долга.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8. Внесение изменений в бюджетный прогноз производится постановлением Администрации  о внесении изменений в бюджетный прогноз.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9. Приложениями к бюджетному прогнозу являются: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78" w:history="1">
        <w:r w:rsidRPr="001D155A">
          <w:rPr>
            <w:rStyle w:val="a5"/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1D155A"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муниципального района (по форме согласно приложению N 1 к настоящему Порядку);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258" w:history="1">
        <w:r w:rsidRPr="001D155A">
          <w:rPr>
            <w:rStyle w:val="a5"/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1D155A">
        <w:rPr>
          <w:rFonts w:ascii="Times New Roman" w:hAnsi="Times New Roman" w:cs="Times New Roman"/>
          <w:sz w:val="24"/>
          <w:szCs w:val="24"/>
        </w:rPr>
        <w:t xml:space="preserve"> финансового обеспечения муниципальных программ (по форме согласно приложению N 2 к настоящему Порядку).</w:t>
      </w: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007E" w:rsidRPr="001D155A" w:rsidSect="006E2681">
          <w:headerReference w:type="default" r:id="rId11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0C007E" w:rsidRPr="001D155A" w:rsidRDefault="000C007E" w:rsidP="001D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 Приложение N 1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к Порядку разработки и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утверждения бюджетного прогноза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1D155A">
        <w:rPr>
          <w:rFonts w:ascii="Times New Roman" w:hAnsi="Times New Roman" w:cs="Times New Roman"/>
          <w:sz w:val="24"/>
          <w:szCs w:val="24"/>
        </w:rPr>
        <w:t>ПРОГНОЗ</w:t>
      </w:r>
    </w:p>
    <w:p w:rsidR="000C007E" w:rsidRPr="001D155A" w:rsidRDefault="000C007E" w:rsidP="001D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ОСНОВНЫХ ХАРАКТЕРИСТИК БЮДЖЕТА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480"/>
        <w:gridCol w:w="1756"/>
        <w:gridCol w:w="1984"/>
        <w:gridCol w:w="1843"/>
        <w:gridCol w:w="1559"/>
        <w:gridCol w:w="1560"/>
        <w:gridCol w:w="1701"/>
      </w:tblGrid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 + 1)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 + 2)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55A"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- всего </w:t>
            </w:r>
            <w:hyperlink w:anchor="P245" w:history="1">
              <w:r w:rsidRPr="001D15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- за счет собственных средств бюджета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безвозмездных поступлений </w:t>
            </w:r>
            <w:hyperlink w:anchor="P245" w:history="1">
              <w:r w:rsidRPr="001D15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5.1. - 5.n.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245"/>
      <w:bookmarkEnd w:id="3"/>
      <w:r w:rsidRPr="001D155A"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источников.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63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к Порядку разработки и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утверждения бюджетного прогноза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долгосрочный период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258"/>
      <w:bookmarkEnd w:id="4"/>
      <w:r w:rsidRPr="001D155A">
        <w:rPr>
          <w:rFonts w:ascii="Times New Roman" w:hAnsi="Times New Roman" w:cs="Times New Roman"/>
          <w:sz w:val="24"/>
          <w:szCs w:val="24"/>
        </w:rPr>
        <w:t>ПОКАЗАТЕЛИ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 xml:space="preserve">ФИНАНСОВОГО ОБЕСПЕЧЕНИЯ МУНИЦИПАЛЬНЫХ ПРОГРАММ сельского поселения </w:t>
      </w:r>
      <w:proofErr w:type="spellStart"/>
      <w:r w:rsidR="001D155A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155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1D155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677"/>
        <w:gridCol w:w="1756"/>
        <w:gridCol w:w="1701"/>
        <w:gridCol w:w="1701"/>
        <w:gridCol w:w="1559"/>
        <w:gridCol w:w="1559"/>
        <w:gridCol w:w="1843"/>
      </w:tblGrid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 + 1)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(n + 2) </w:t>
            </w:r>
            <w:hyperlink w:anchor="P346" w:history="1">
              <w:r w:rsidRPr="001D15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 xml:space="preserve">n + 3 </w:t>
            </w:r>
            <w:hyperlink w:anchor="P346" w:history="1">
              <w:r w:rsidRPr="001D15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 xml:space="preserve">n + 4 </w:t>
            </w:r>
            <w:hyperlink w:anchor="P346" w:history="1">
              <w:r w:rsidRPr="001D15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55A">
              <w:rPr>
                <w:rFonts w:ascii="Times New Roman" w:hAnsi="Times New Roman" w:cs="Times New Roman"/>
                <w:sz w:val="24"/>
                <w:szCs w:val="24"/>
              </w:rPr>
              <w:t xml:space="preserve"> + 5 </w:t>
            </w:r>
            <w:hyperlink w:anchor="P346" w:history="1">
              <w:r w:rsidRPr="001D15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hyperlink w:anchor="P345" w:history="1">
              <w:r w:rsidRPr="001D15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hyperlink w:anchor="P345" w:history="1">
              <w:r w:rsidRPr="001D15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1.1.n.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E" w:rsidRPr="001D155A" w:rsidTr="00C31EF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бюджета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7E" w:rsidRPr="001D155A" w:rsidRDefault="000C007E" w:rsidP="001D1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55A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345"/>
      <w:bookmarkEnd w:id="5"/>
      <w:r w:rsidRPr="001D155A"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городского округа) данные приводятся в разрезе источников.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346"/>
      <w:bookmarkEnd w:id="6"/>
      <w:r w:rsidRPr="001D155A"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1D155A" w:rsidRDefault="000C007E" w:rsidP="001D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07E" w:rsidRPr="000C007E" w:rsidRDefault="000C007E" w:rsidP="000C007E">
      <w:pPr>
        <w:jc w:val="right"/>
      </w:pPr>
    </w:p>
    <w:p w:rsidR="000C007E" w:rsidRPr="000C007E" w:rsidRDefault="000C007E" w:rsidP="000C007E">
      <w:pPr>
        <w:jc w:val="right"/>
      </w:pPr>
    </w:p>
    <w:p w:rsidR="007017FC" w:rsidRDefault="007017FC" w:rsidP="000C007E">
      <w:pPr>
        <w:jc w:val="right"/>
      </w:pPr>
    </w:p>
    <w:sectPr w:rsidR="007017FC" w:rsidSect="000C00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38" w:rsidRDefault="00DE1D38">
      <w:pPr>
        <w:spacing w:after="0" w:line="240" w:lineRule="auto"/>
      </w:pPr>
      <w:r>
        <w:separator/>
      </w:r>
    </w:p>
  </w:endnote>
  <w:endnote w:type="continuationSeparator" w:id="0">
    <w:p w:rsidR="00DE1D38" w:rsidRDefault="00DE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38" w:rsidRDefault="00DE1D38">
      <w:pPr>
        <w:spacing w:after="0" w:line="240" w:lineRule="auto"/>
      </w:pPr>
      <w:r>
        <w:separator/>
      </w:r>
    </w:p>
  </w:footnote>
  <w:footnote w:type="continuationSeparator" w:id="0">
    <w:p w:rsidR="00DE1D38" w:rsidRDefault="00DE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12" w:rsidRPr="00E673B4" w:rsidRDefault="000C007E" w:rsidP="006E2681">
    <w:pPr>
      <w:pStyle w:val="a3"/>
      <w:jc w:val="right"/>
      <w:rPr>
        <w:lang w:val="ba-RU"/>
      </w:rPr>
    </w:pPr>
    <w:r>
      <w:rPr>
        <w:lang w:val="ba-RU"/>
      </w:rPr>
      <w:t xml:space="preserve"> </w:t>
    </w:r>
  </w:p>
  <w:p w:rsidR="009F1012" w:rsidRDefault="00DE1D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6020"/>
    <w:multiLevelType w:val="hybridMultilevel"/>
    <w:tmpl w:val="F3ACCF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7E"/>
    <w:rsid w:val="000017A1"/>
    <w:rsid w:val="000335F1"/>
    <w:rsid w:val="000C007E"/>
    <w:rsid w:val="00135D13"/>
    <w:rsid w:val="001D155A"/>
    <w:rsid w:val="001E13AE"/>
    <w:rsid w:val="00412EA4"/>
    <w:rsid w:val="0063408A"/>
    <w:rsid w:val="007017FC"/>
    <w:rsid w:val="008362E2"/>
    <w:rsid w:val="00DE1D38"/>
    <w:rsid w:val="00F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07E"/>
  </w:style>
  <w:style w:type="character" w:styleId="a5">
    <w:name w:val="Hyperlink"/>
    <w:basedOn w:val="a0"/>
    <w:uiPriority w:val="99"/>
    <w:unhideWhenUsed/>
    <w:rsid w:val="000C0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07E"/>
  </w:style>
  <w:style w:type="character" w:styleId="a5">
    <w:name w:val="Hyperlink"/>
    <w:basedOn w:val="a0"/>
    <w:uiPriority w:val="99"/>
    <w:unhideWhenUsed/>
    <w:rsid w:val="000C0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2FF8A5EC0C5A5568D04EBD6BC24301B362F7A7ACC2197719041C41855292B56637F2613C957A87A07116E476B402C56EE54954528F7CECD146BBB6EC1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2FF8A5EC0C5A5568D04EAB68AE1C08B06BAEA3A8CB12274D541A16DA0294E02677F43677D2758DF42051B07DBD568A2AB25A545293E7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62DD-5071-48C9-8FCB-85E1E206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2020-07-30T10:34:00Z</cp:lastPrinted>
  <dcterms:created xsi:type="dcterms:W3CDTF">2020-07-30T10:15:00Z</dcterms:created>
  <dcterms:modified xsi:type="dcterms:W3CDTF">2020-08-19T04:02:00Z</dcterms:modified>
</cp:coreProperties>
</file>