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6A" w:rsidRDefault="0083696A" w:rsidP="0083696A"/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83696A" w:rsidRPr="000E69E1" w:rsidTr="00762A85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678" w:type="dxa"/>
          </w:tcPr>
          <w:p w:rsidR="0083696A" w:rsidRPr="000E69E1" w:rsidRDefault="0083696A" w:rsidP="00762A85">
            <w:pPr>
              <w:spacing w:after="0" w:line="240" w:lineRule="auto"/>
              <w:ind w:right="-108"/>
              <w:rPr>
                <w:rFonts w:ascii="Century Bash" w:eastAsia="Times New Roman" w:hAnsi="Century Bash"/>
                <w:b/>
                <w:sz w:val="24"/>
                <w:szCs w:val="24"/>
              </w:rPr>
            </w:pPr>
            <w:r w:rsidRPr="000E69E1">
              <w:rPr>
                <w:rFonts w:ascii="Century Bash" w:eastAsia="Times New Roman" w:hAnsi="Century Bash"/>
                <w:b/>
                <w:sz w:val="24"/>
                <w:szCs w:val="24"/>
              </w:rPr>
              <w:t>БАШ</w:t>
            </w:r>
            <w:r w:rsidRPr="000E69E1">
              <w:rPr>
                <w:rFonts w:ascii="Times New Roman" w:eastAsia="Times New Roman" w:hAnsi="Times New Roman"/>
                <w:b/>
                <w:sz w:val="24"/>
                <w:szCs w:val="24"/>
              </w:rPr>
              <w:t>Ҡ</w:t>
            </w:r>
            <w:r w:rsidRPr="000E69E1">
              <w:rPr>
                <w:rFonts w:ascii="Century Bash" w:eastAsia="Times New Roman" w:hAnsi="Century Bash"/>
                <w:b/>
                <w:sz w:val="24"/>
                <w:szCs w:val="24"/>
              </w:rPr>
              <w:t>ОРТОСТАН РЕСПУБЛИКА</w:t>
            </w:r>
            <w:proofErr w:type="gramStart"/>
            <w:r w:rsidRPr="000E69E1">
              <w:rPr>
                <w:rFonts w:ascii="Century Bash" w:eastAsia="Times New Roman" w:hAnsi="Century Bash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0E69E1">
              <w:rPr>
                <w:rFonts w:ascii="Century Bash" w:eastAsia="Times New Roman" w:hAnsi="Century Bash"/>
                <w:b/>
                <w:sz w:val="24"/>
                <w:szCs w:val="24"/>
              </w:rPr>
              <w:t>Ы</w:t>
            </w:r>
          </w:p>
          <w:p w:rsidR="0083696A" w:rsidRPr="000E69E1" w:rsidRDefault="0083696A" w:rsidP="00762A85">
            <w:pPr>
              <w:spacing w:after="0" w:line="240" w:lineRule="auto"/>
              <w:ind w:right="-108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</w:pPr>
            <w:r w:rsidRPr="000E69E1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 xml:space="preserve">      Я</w:t>
            </w:r>
            <w:r w:rsidRPr="000E69E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 w:rsidRPr="000E69E1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83696A" w:rsidRPr="000E69E1" w:rsidRDefault="0083696A" w:rsidP="00762A85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</w:pPr>
            <w:r w:rsidRPr="000E69E1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>МУНИЦИПАЛЬ РАЙОНЫНЫ</w:t>
            </w:r>
            <w:r w:rsidRPr="000E69E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 w:rsidRPr="000E69E1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 xml:space="preserve"> </w:t>
            </w:r>
            <w:r w:rsidRPr="000E69E1">
              <w:rPr>
                <w:rFonts w:ascii="Century Bash" w:eastAsia="Times New Roman" w:hAnsi="Century Bash"/>
                <w:b/>
                <w:caps/>
                <w:color w:val="000000"/>
                <w:spacing w:val="8"/>
                <w:sz w:val="24"/>
              </w:rPr>
              <w:t>и</w:t>
            </w:r>
            <w:r w:rsidRPr="000E69E1">
              <w:rPr>
                <w:rFonts w:ascii="Times New Roman" w:eastAsia="Times New Roman" w:hAnsi="Times New Roman"/>
                <w:b/>
                <w:caps/>
                <w:color w:val="000000"/>
                <w:spacing w:val="8"/>
                <w:sz w:val="24"/>
              </w:rPr>
              <w:t>Ҫ</w:t>
            </w:r>
            <w:r w:rsidRPr="000E69E1">
              <w:rPr>
                <w:rFonts w:ascii="Century Bash" w:eastAsia="Times New Roman" w:hAnsi="Century Bash"/>
                <w:b/>
                <w:caps/>
                <w:color w:val="000000"/>
                <w:spacing w:val="8"/>
                <w:sz w:val="24"/>
              </w:rPr>
              <w:t>КЕ в</w:t>
            </w:r>
            <w:r w:rsidRPr="000E69E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</w:rPr>
              <w:t>Ә</w:t>
            </w:r>
            <w:proofErr w:type="gramStart"/>
            <w:r w:rsidRPr="000E69E1">
              <w:rPr>
                <w:rFonts w:ascii="Century Bash" w:eastAsia="Times New Roman" w:hAnsi="Century Bash"/>
                <w:b/>
                <w:caps/>
                <w:color w:val="000000"/>
                <w:spacing w:val="8"/>
                <w:sz w:val="24"/>
              </w:rPr>
              <w:t>р</w:t>
            </w:r>
            <w:proofErr w:type="gramEnd"/>
            <w:r w:rsidRPr="000E69E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</w:rPr>
              <w:t>Ә</w:t>
            </w:r>
            <w:r w:rsidRPr="000E69E1">
              <w:rPr>
                <w:rFonts w:ascii="Century Bash" w:eastAsia="Times New Roman" w:hAnsi="Century Bash"/>
                <w:b/>
                <w:caps/>
                <w:color w:val="000000"/>
                <w:spacing w:val="8"/>
                <w:sz w:val="24"/>
              </w:rPr>
              <w:t xml:space="preserve">ш </w:t>
            </w:r>
            <w:r w:rsidRPr="000E69E1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 xml:space="preserve">  АУЫЛ </w:t>
            </w:r>
          </w:p>
          <w:p w:rsidR="0083696A" w:rsidRPr="000E69E1" w:rsidRDefault="0083696A" w:rsidP="00762A85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</w:rPr>
            </w:pPr>
            <w:r w:rsidRPr="000E69E1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>СОВЕТЫ АУЫЛ БИЛ</w:t>
            </w:r>
            <w:r w:rsidRPr="000E69E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</w:rPr>
              <w:t>Ә</w:t>
            </w:r>
            <w:r w:rsidRPr="000E69E1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>М</w:t>
            </w:r>
            <w:r w:rsidRPr="000E69E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</w:rPr>
              <w:t>Ә</w:t>
            </w:r>
            <w:proofErr w:type="gramStart"/>
            <w:r w:rsidRPr="000E69E1">
              <w:rPr>
                <w:rFonts w:ascii="Century Bash" w:eastAsia="Times New Roman" w:hAnsi="Century Bash"/>
                <w:b/>
                <w:sz w:val="24"/>
              </w:rPr>
              <w:t>h</w:t>
            </w:r>
            <w:proofErr w:type="gramEnd"/>
            <w:r w:rsidRPr="000E69E1">
              <w:rPr>
                <w:rFonts w:ascii="Century Bash" w:eastAsia="Times New Roman" w:hAnsi="Century Bash"/>
                <w:b/>
                <w:sz w:val="24"/>
              </w:rPr>
              <w:t>Е</w:t>
            </w:r>
            <w:r w:rsidRPr="000E69E1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 xml:space="preserve">  ХАКИМИ</w:t>
            </w:r>
            <w:r w:rsidRPr="000E69E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</w:rPr>
              <w:t>Ә</w:t>
            </w:r>
            <w:r w:rsidRPr="000E69E1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>ТЕ</w:t>
            </w:r>
          </w:p>
          <w:p w:rsidR="0083696A" w:rsidRPr="000E69E1" w:rsidRDefault="0083696A" w:rsidP="00762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696A" w:rsidRPr="000E69E1" w:rsidRDefault="0083696A" w:rsidP="00762A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3696A" w:rsidRPr="000E69E1" w:rsidRDefault="0083696A" w:rsidP="00762A85">
            <w:pPr>
              <w:spacing w:after="0" w:line="240" w:lineRule="auto"/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</w:pPr>
            <w:r w:rsidRPr="000E69E1"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  <w:t xml:space="preserve">          Администрация </w:t>
            </w:r>
          </w:p>
          <w:p w:rsidR="0083696A" w:rsidRPr="000E69E1" w:rsidRDefault="0083696A" w:rsidP="00762A85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</w:pPr>
            <w:r w:rsidRPr="000E69E1"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  <w:t xml:space="preserve">сельского поселения </w:t>
            </w:r>
          </w:p>
          <w:p w:rsidR="0083696A" w:rsidRPr="000E69E1" w:rsidRDefault="0083696A" w:rsidP="00762A85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aps/>
                <w:spacing w:val="6"/>
              </w:rPr>
            </w:pPr>
            <w:r w:rsidRPr="000E69E1">
              <w:rPr>
                <w:rFonts w:ascii="Century Bash" w:eastAsia="Times New Roman" w:hAnsi="Century Bash"/>
                <w:b/>
                <w:caps/>
                <w:spacing w:val="6"/>
              </w:rPr>
              <w:t xml:space="preserve">СТАРОваряшский сельсовет </w:t>
            </w:r>
          </w:p>
          <w:p w:rsidR="0083696A" w:rsidRPr="000E69E1" w:rsidRDefault="0083696A" w:rsidP="00762A85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</w:pPr>
            <w:r w:rsidRPr="000E69E1">
              <w:rPr>
                <w:rFonts w:ascii="Century Bash" w:eastAsia="Times New Roman" w:hAnsi="Century Bash"/>
                <w:b/>
                <w:bCs/>
                <w:caps/>
                <w:spacing w:val="6"/>
                <w:sz w:val="24"/>
              </w:rPr>
              <w:t>МУНИЦИПАЛЬНОГО  района</w:t>
            </w:r>
          </w:p>
          <w:p w:rsidR="0083696A" w:rsidRPr="000E69E1" w:rsidRDefault="0083696A" w:rsidP="00762A85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/>
                <w:b/>
                <w:caps/>
              </w:rPr>
            </w:pPr>
            <w:r w:rsidRPr="000E69E1">
              <w:rPr>
                <w:rFonts w:ascii="Century Bash" w:eastAsia="Times New Roman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0E69E1">
              <w:rPr>
                <w:rFonts w:ascii="Century Bash" w:eastAsia="Times New Roman" w:hAnsi="Century Bash"/>
                <w:b/>
                <w:caps/>
                <w:sz w:val="24"/>
              </w:rPr>
              <w:t xml:space="preserve"> </w:t>
            </w:r>
          </w:p>
          <w:p w:rsidR="0083696A" w:rsidRPr="000E69E1" w:rsidRDefault="0083696A" w:rsidP="00762A85">
            <w:pPr>
              <w:keepNext/>
              <w:spacing w:after="0" w:line="240" w:lineRule="auto"/>
              <w:jc w:val="center"/>
              <w:outlineLvl w:val="4"/>
              <w:rPr>
                <w:rFonts w:ascii="Century Bash" w:eastAsia="Times New Roman" w:hAnsi="Century Bash"/>
                <w:b/>
                <w:caps/>
                <w:spacing w:val="6"/>
                <w:sz w:val="18"/>
                <w:szCs w:val="18"/>
              </w:rPr>
            </w:pPr>
            <w:r w:rsidRPr="000E69E1">
              <w:rPr>
                <w:rFonts w:ascii="Century Bash" w:eastAsia="Times New Roman" w:hAnsi="Century Bash"/>
                <w:b/>
                <w:caps/>
                <w:spacing w:val="6"/>
                <w:sz w:val="24"/>
                <w:szCs w:val="24"/>
              </w:rPr>
              <w:t>РЕСПУБЛИКА бАШКОРТОСТАН</w:t>
            </w:r>
            <w:r w:rsidRPr="000E69E1">
              <w:rPr>
                <w:rFonts w:ascii="Century Bash" w:eastAsia="Times New Roman" w:hAnsi="Century Bash"/>
                <w:b/>
                <w:caps/>
                <w:spacing w:val="6"/>
                <w:sz w:val="18"/>
                <w:szCs w:val="18"/>
              </w:rPr>
              <w:t xml:space="preserve"> </w:t>
            </w:r>
          </w:p>
          <w:p w:rsidR="0083696A" w:rsidRPr="000E69E1" w:rsidRDefault="0083696A" w:rsidP="00762A8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83696A" w:rsidRDefault="0083696A" w:rsidP="00836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96A" w:rsidRDefault="0083696A" w:rsidP="00836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96A" w:rsidRPr="00B42724" w:rsidRDefault="0083696A" w:rsidP="008369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42724">
        <w:rPr>
          <w:rFonts w:ascii="Times New Roman" w:eastAsia="Times New Roman" w:hAnsi="Times New Roman"/>
          <w:b/>
          <w:sz w:val="28"/>
          <w:szCs w:val="28"/>
        </w:rPr>
        <w:t>КАРАР                                                                                 ПОСТАНОВЛЕНИЕ</w:t>
      </w:r>
    </w:p>
    <w:p w:rsidR="0083696A" w:rsidRPr="00B42724" w:rsidRDefault="0083696A" w:rsidP="0083696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C4BB8" w:rsidRPr="0083696A" w:rsidRDefault="0083696A" w:rsidP="0083696A">
      <w:pPr>
        <w:tabs>
          <w:tab w:val="left" w:pos="7032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12</w:t>
      </w:r>
      <w:r w:rsidRPr="000E69E1">
        <w:rPr>
          <w:rFonts w:ascii="Times New Roman" w:eastAsia="Times New Roman" w:hAnsi="Times New Roman"/>
          <w:sz w:val="28"/>
          <w:szCs w:val="28"/>
        </w:rPr>
        <w:t xml:space="preserve"> декабрь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0E6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E69E1">
        <w:rPr>
          <w:rFonts w:ascii="Times New Roman" w:eastAsia="Times New Roman" w:hAnsi="Times New Roman"/>
          <w:sz w:val="28"/>
          <w:szCs w:val="28"/>
        </w:rPr>
        <w:t>й</w:t>
      </w:r>
      <w:proofErr w:type="spellEnd"/>
      <w:r w:rsidRPr="000E69E1">
        <w:rPr>
          <w:rFonts w:ascii="Times New Roman" w:eastAsia="Times New Roman" w:hAnsi="Times New Roman"/>
          <w:sz w:val="28"/>
          <w:szCs w:val="28"/>
        </w:rPr>
        <w:t xml:space="preserve">.                          № </w:t>
      </w:r>
      <w:r>
        <w:rPr>
          <w:rFonts w:ascii="Times New Roman" w:eastAsia="Times New Roman" w:hAnsi="Times New Roman"/>
          <w:sz w:val="28"/>
          <w:szCs w:val="28"/>
        </w:rPr>
        <w:t>58</w:t>
      </w:r>
      <w:r w:rsidRPr="000E69E1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</w:rPr>
        <w:t>12</w:t>
      </w:r>
      <w:r w:rsidRPr="000E69E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декабря 2018 г.</w:t>
      </w:r>
    </w:p>
    <w:p w:rsidR="006C4BB8" w:rsidRDefault="0083696A" w:rsidP="006C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4BB8"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6C4BB8" w:rsidRDefault="006C4BB8" w:rsidP="006C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 321-ФЗ «Об организации предоставления государственных и муниципальных услуг», Федеральным законом от 28 декабря 2013 года №443-ФЗ «О федеральной адресной системе и о внесении изменений в Федеральный закон «Об общих принципах организации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Законом Республики Башкортостан от 18 марта 2005 года №162-з «О местном самоуправлении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Республике Башкортостан», 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«Правил присвоения, изменения и аннулирования адресов» (утв. Постановлением Правительства РФ от 19 ноября 2014 года №1221),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</w:t>
      </w:r>
      <w:r w:rsidRPr="004A681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4BB8" w:rsidRDefault="006C4BB8" w:rsidP="006C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присвоенный адрес на многоквартирный жилой  дом №16 и №17, изменить назначения жилого дома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многоквартирный дом с присвоением почтового адреса  ул.Победы, д. № 17, с кадастровым номером 02:54:170102:187, общей площадью  94,1 кв.м.:</w:t>
      </w:r>
    </w:p>
    <w:p w:rsidR="006C4BB8" w:rsidRDefault="006C4BB8" w:rsidP="006C4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ул.Победы, д.17. кв.1;</w:t>
      </w:r>
    </w:p>
    <w:p w:rsidR="006C4BB8" w:rsidRDefault="006C4BB8" w:rsidP="006C4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ул.Победы, д.17. кв.2;</w:t>
      </w:r>
    </w:p>
    <w:p w:rsidR="006C4BB8" w:rsidRDefault="006C4BB8" w:rsidP="006C4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адреса внести в единый реестр адресов Федеральной информационной адресной системы    (ФИАС).</w:t>
      </w:r>
    </w:p>
    <w:p w:rsidR="006C4BB8" w:rsidRDefault="006C4BB8" w:rsidP="006C4B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4BB8" w:rsidRDefault="006C4BB8" w:rsidP="006C4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BB8" w:rsidRDefault="006C4BB8" w:rsidP="006C4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М.Ш.Шаритдинов</w:t>
      </w:r>
      <w:proofErr w:type="spellEnd"/>
    </w:p>
    <w:p w:rsidR="006C4BB8" w:rsidRPr="002668EB" w:rsidRDefault="006C4BB8" w:rsidP="006C4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BB8" w:rsidRPr="002668EB" w:rsidRDefault="006C4BB8" w:rsidP="006C4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BB8" w:rsidRDefault="006C4BB8"/>
    <w:sectPr w:rsidR="006C4BB8" w:rsidSect="00F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BB8"/>
    <w:rsid w:val="006C4BB8"/>
    <w:rsid w:val="0083696A"/>
    <w:rsid w:val="00F7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2018-12-14T12:03:00Z</cp:lastPrinted>
  <dcterms:created xsi:type="dcterms:W3CDTF">2018-12-14T12:01:00Z</dcterms:created>
  <dcterms:modified xsi:type="dcterms:W3CDTF">2018-12-14T12:03:00Z</dcterms:modified>
</cp:coreProperties>
</file>