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72" w:rsidRDefault="00E52972" w:rsidP="00E52972">
      <w:pPr>
        <w:tabs>
          <w:tab w:val="left" w:pos="5940"/>
        </w:tabs>
        <w:rPr>
          <w:szCs w:val="28"/>
        </w:rPr>
      </w:pPr>
    </w:p>
    <w:p w:rsidR="00E52972" w:rsidRDefault="00E52972" w:rsidP="00E52972">
      <w:pPr>
        <w:tabs>
          <w:tab w:val="left" w:pos="5940"/>
        </w:tabs>
        <w:rPr>
          <w:szCs w:val="28"/>
        </w:rPr>
      </w:pPr>
    </w:p>
    <w:p w:rsidR="00E52972" w:rsidRDefault="00E52972" w:rsidP="00E52972">
      <w:pPr>
        <w:tabs>
          <w:tab w:val="left" w:pos="5940"/>
        </w:tabs>
        <w:rPr>
          <w:szCs w:val="28"/>
        </w:rPr>
      </w:pPr>
    </w:p>
    <w:p w:rsidR="00E52972" w:rsidRDefault="00E52972" w:rsidP="00E52972">
      <w:pPr>
        <w:tabs>
          <w:tab w:val="left" w:pos="5940"/>
        </w:tabs>
        <w:rPr>
          <w:szCs w:val="28"/>
        </w:rPr>
      </w:pPr>
    </w:p>
    <w:p w:rsidR="00E52972" w:rsidRDefault="00E52972" w:rsidP="00E52972">
      <w:pPr>
        <w:tabs>
          <w:tab w:val="left" w:pos="5940"/>
        </w:tabs>
        <w:rPr>
          <w:szCs w:val="28"/>
        </w:rPr>
      </w:pPr>
    </w:p>
    <w:p w:rsidR="00E52972" w:rsidRDefault="00E52972" w:rsidP="00E52972">
      <w:pPr>
        <w:tabs>
          <w:tab w:val="left" w:pos="5940"/>
        </w:tabs>
        <w:rPr>
          <w:szCs w:val="28"/>
        </w:rPr>
      </w:pPr>
    </w:p>
    <w:p w:rsidR="00E52972" w:rsidRDefault="00E52972" w:rsidP="00E52972">
      <w:pPr>
        <w:tabs>
          <w:tab w:val="left" w:pos="5940"/>
        </w:tabs>
        <w:rPr>
          <w:szCs w:val="28"/>
        </w:rPr>
      </w:pPr>
    </w:p>
    <w:p w:rsidR="00E52972" w:rsidRDefault="00E52972" w:rsidP="00E52972">
      <w:pPr>
        <w:tabs>
          <w:tab w:val="left" w:pos="5940"/>
        </w:tabs>
        <w:rPr>
          <w:szCs w:val="28"/>
        </w:rPr>
      </w:pPr>
    </w:p>
    <w:p w:rsidR="00E52972" w:rsidRDefault="00E52972" w:rsidP="00E52972">
      <w:pPr>
        <w:tabs>
          <w:tab w:val="left" w:pos="5940"/>
        </w:tabs>
        <w:rPr>
          <w:szCs w:val="28"/>
        </w:rPr>
      </w:pPr>
    </w:p>
    <w:p w:rsidR="00E52972" w:rsidRDefault="00E52972" w:rsidP="00E52972">
      <w:pPr>
        <w:tabs>
          <w:tab w:val="left" w:pos="5940"/>
        </w:tabs>
        <w:rPr>
          <w:szCs w:val="28"/>
        </w:rPr>
      </w:pPr>
    </w:p>
    <w:p w:rsidR="00E52972" w:rsidRDefault="00E52972" w:rsidP="00E52972">
      <w:pPr>
        <w:tabs>
          <w:tab w:val="left" w:pos="5940"/>
        </w:tabs>
        <w:rPr>
          <w:szCs w:val="28"/>
        </w:rPr>
      </w:pPr>
    </w:p>
    <w:p w:rsidR="00E52972" w:rsidRDefault="00E52972" w:rsidP="00E52972">
      <w:pPr>
        <w:tabs>
          <w:tab w:val="left" w:pos="5940"/>
        </w:tabs>
        <w:rPr>
          <w:szCs w:val="28"/>
        </w:rPr>
      </w:pPr>
    </w:p>
    <w:p w:rsidR="00E52972" w:rsidRDefault="00E52972" w:rsidP="00E52972">
      <w:pPr>
        <w:tabs>
          <w:tab w:val="left" w:pos="5940"/>
        </w:tabs>
        <w:rPr>
          <w:szCs w:val="28"/>
        </w:rPr>
      </w:pPr>
    </w:p>
    <w:p w:rsidR="00E52972" w:rsidRDefault="00E52972" w:rsidP="00E52972">
      <w:pPr>
        <w:tabs>
          <w:tab w:val="left" w:pos="5940"/>
        </w:tabs>
        <w:rPr>
          <w:szCs w:val="28"/>
        </w:rPr>
      </w:pPr>
    </w:p>
    <w:p w:rsidR="00E369A6" w:rsidRDefault="00E369A6" w:rsidP="00E52972">
      <w:pPr>
        <w:jc w:val="center"/>
        <w:rPr>
          <w:b/>
        </w:rPr>
      </w:pPr>
    </w:p>
    <w:p w:rsidR="000E23EB" w:rsidRDefault="000E23EB" w:rsidP="00E52972">
      <w:pPr>
        <w:jc w:val="center"/>
        <w:rPr>
          <w:b/>
        </w:rPr>
      </w:pPr>
    </w:p>
    <w:p w:rsidR="00E52972" w:rsidRDefault="00E52972" w:rsidP="00E52972">
      <w:pPr>
        <w:jc w:val="center"/>
        <w:rPr>
          <w:b/>
        </w:rPr>
      </w:pPr>
      <w:r w:rsidRPr="0021251C">
        <w:rPr>
          <w:b/>
        </w:rPr>
        <w:t>Об утверждении Порядка предоставления</w:t>
      </w:r>
    </w:p>
    <w:p w:rsidR="00E52972" w:rsidRDefault="00E52972" w:rsidP="00E52972">
      <w:pPr>
        <w:jc w:val="center"/>
        <w:rPr>
          <w:b/>
        </w:rPr>
      </w:pPr>
      <w:r w:rsidRPr="0021251C">
        <w:rPr>
          <w:b/>
        </w:rPr>
        <w:t xml:space="preserve"> проектов нормативных правовых актов</w:t>
      </w:r>
      <w:r>
        <w:rPr>
          <w:b/>
        </w:rPr>
        <w:t xml:space="preserve"> органами местного самоуправления </w:t>
      </w:r>
      <w:r w:rsidRPr="0021251C">
        <w:rPr>
          <w:b/>
        </w:rPr>
        <w:t xml:space="preserve">сельского поселения </w:t>
      </w:r>
      <w:proofErr w:type="spellStart"/>
      <w:r>
        <w:rPr>
          <w:b/>
        </w:rPr>
        <w:t>Староваряшский</w:t>
      </w:r>
      <w:proofErr w:type="spellEnd"/>
      <w:r w:rsidRPr="0021251C">
        <w:rPr>
          <w:b/>
        </w:rPr>
        <w:t xml:space="preserve"> </w:t>
      </w:r>
      <w:smartTag w:uri="urn:schemas-microsoft-com:office:smarttags" w:element="PersonName">
        <w:r w:rsidRPr="0021251C">
          <w:rPr>
            <w:b/>
          </w:rPr>
          <w:t>сельсовет</w:t>
        </w:r>
      </w:smartTag>
      <w:r>
        <w:rPr>
          <w:b/>
        </w:rPr>
        <w:t xml:space="preserve"> </w:t>
      </w:r>
      <w:r w:rsidRPr="001E389C">
        <w:rPr>
          <w:b/>
        </w:rPr>
        <w:t xml:space="preserve">муниципального района </w:t>
      </w:r>
      <w:proofErr w:type="spellStart"/>
      <w:r w:rsidRPr="001E389C">
        <w:rPr>
          <w:b/>
        </w:rPr>
        <w:t>Янаульский</w:t>
      </w:r>
      <w:proofErr w:type="spellEnd"/>
      <w:r w:rsidRPr="001E389C">
        <w:rPr>
          <w:b/>
        </w:rPr>
        <w:t xml:space="preserve"> район Республики Башкортостан </w:t>
      </w:r>
    </w:p>
    <w:p w:rsidR="00E52972" w:rsidRDefault="00E52972" w:rsidP="00E52972">
      <w:pPr>
        <w:jc w:val="center"/>
        <w:rPr>
          <w:b/>
        </w:rPr>
      </w:pPr>
      <w:r w:rsidRPr="0021251C">
        <w:rPr>
          <w:b/>
        </w:rPr>
        <w:t xml:space="preserve">в прокуратуру </w:t>
      </w:r>
      <w:proofErr w:type="spellStart"/>
      <w:r w:rsidRPr="0021251C">
        <w:rPr>
          <w:b/>
        </w:rPr>
        <w:t>Янаульского</w:t>
      </w:r>
      <w:proofErr w:type="spellEnd"/>
      <w:r w:rsidRPr="0021251C">
        <w:rPr>
          <w:b/>
        </w:rPr>
        <w:t xml:space="preserve"> района для проверки соответствия</w:t>
      </w:r>
      <w:r>
        <w:rPr>
          <w:b/>
        </w:rPr>
        <w:t xml:space="preserve"> </w:t>
      </w:r>
      <w:r w:rsidRPr="0021251C">
        <w:rPr>
          <w:b/>
        </w:rPr>
        <w:t xml:space="preserve">законодательству и проведения </w:t>
      </w:r>
      <w:r>
        <w:rPr>
          <w:b/>
        </w:rPr>
        <w:t xml:space="preserve">правовой </w:t>
      </w:r>
      <w:r w:rsidRPr="0021251C">
        <w:rPr>
          <w:b/>
        </w:rPr>
        <w:t>экспертизы</w:t>
      </w:r>
    </w:p>
    <w:p w:rsidR="00E52972" w:rsidRPr="0021251C" w:rsidRDefault="00E52972" w:rsidP="00E52972">
      <w:pPr>
        <w:jc w:val="center"/>
      </w:pPr>
    </w:p>
    <w:p w:rsidR="00E52972" w:rsidRDefault="00E52972" w:rsidP="00E52972">
      <w:pPr>
        <w:jc w:val="both"/>
      </w:pPr>
      <w:r w:rsidRPr="0021251C">
        <w:tab/>
        <w:t xml:space="preserve">В соответствии с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w:t>
      </w:r>
      <w:proofErr w:type="spellStart"/>
      <w:r>
        <w:t>Стаоваряшский</w:t>
      </w:r>
      <w:proofErr w:type="spellEnd"/>
      <w:r w:rsidRPr="0021251C">
        <w:t xml:space="preserve"> сельсовет муниципального района </w:t>
      </w:r>
      <w:proofErr w:type="spellStart"/>
      <w:r w:rsidRPr="0021251C">
        <w:t>Янаульский</w:t>
      </w:r>
      <w:proofErr w:type="spellEnd"/>
      <w:r w:rsidRPr="0021251C">
        <w:t xml:space="preserve"> район</w:t>
      </w:r>
      <w:r>
        <w:t xml:space="preserve"> Совет сельского поселения </w:t>
      </w:r>
      <w:proofErr w:type="spellStart"/>
      <w:r>
        <w:t>Староваряшский</w:t>
      </w:r>
      <w:proofErr w:type="spellEnd"/>
      <w:r>
        <w:t xml:space="preserve"> сельсовет муниципального района </w:t>
      </w:r>
      <w:proofErr w:type="spellStart"/>
      <w:r>
        <w:t>Янаульский</w:t>
      </w:r>
      <w:proofErr w:type="spellEnd"/>
      <w:r>
        <w:t xml:space="preserve"> район Республики Башкортостан </w:t>
      </w:r>
    </w:p>
    <w:p w:rsidR="00E52972" w:rsidRPr="0021251C" w:rsidRDefault="00E52972" w:rsidP="00E52972">
      <w:pPr>
        <w:jc w:val="both"/>
      </w:pPr>
      <w:proofErr w:type="gramStart"/>
      <w:r w:rsidRPr="0046727F">
        <w:rPr>
          <w:b/>
        </w:rPr>
        <w:t>Р</w:t>
      </w:r>
      <w:proofErr w:type="gramEnd"/>
      <w:r w:rsidRPr="0046727F">
        <w:rPr>
          <w:b/>
        </w:rPr>
        <w:t xml:space="preserve"> Е Ш И Л:</w:t>
      </w:r>
    </w:p>
    <w:p w:rsidR="00E52972" w:rsidRPr="0021251C" w:rsidRDefault="00E52972" w:rsidP="00E52972">
      <w:pPr>
        <w:jc w:val="both"/>
      </w:pPr>
      <w:r w:rsidRPr="0021251C">
        <w:tab/>
        <w:t xml:space="preserve">1. Утвердить Порядок предоставления проектов нормативных правовых актов </w:t>
      </w:r>
      <w:r>
        <w:t>органами местного самоуправления</w:t>
      </w:r>
      <w:r w:rsidRPr="0021251C">
        <w:t xml:space="preserve"> сельского поселения </w:t>
      </w:r>
      <w:proofErr w:type="spellStart"/>
      <w:r>
        <w:t>Староваряшский</w:t>
      </w:r>
      <w:proofErr w:type="spellEnd"/>
      <w:r w:rsidRPr="0021251C">
        <w:t xml:space="preserve"> сельсовет муниципального района </w:t>
      </w:r>
      <w:proofErr w:type="spellStart"/>
      <w:r w:rsidRPr="0021251C">
        <w:t>Янаульский</w:t>
      </w:r>
      <w:proofErr w:type="spellEnd"/>
      <w:r w:rsidRPr="0021251C">
        <w:t xml:space="preserve"> район Республики Башкортостан в прокуратуру </w:t>
      </w:r>
      <w:proofErr w:type="spellStart"/>
      <w:r w:rsidRPr="0021251C">
        <w:t>Янаульского</w:t>
      </w:r>
      <w:proofErr w:type="spellEnd"/>
      <w:r w:rsidRPr="0021251C">
        <w:t xml:space="preserve"> района для проверки соответствия законодательству и проведения </w:t>
      </w:r>
      <w:r w:rsidRPr="00FE6FC7">
        <w:t xml:space="preserve">правовой </w:t>
      </w:r>
      <w:r w:rsidRPr="0021251C">
        <w:t>экспертизы.</w:t>
      </w:r>
    </w:p>
    <w:p w:rsidR="00E52972" w:rsidRPr="0021251C" w:rsidRDefault="00E52972" w:rsidP="00E52972">
      <w:pPr>
        <w:jc w:val="both"/>
      </w:pPr>
      <w:r w:rsidRPr="0021251C">
        <w:tab/>
        <w:t xml:space="preserve">2. Настоящее </w:t>
      </w:r>
      <w:r>
        <w:t>решение</w:t>
      </w:r>
      <w:r w:rsidRPr="0021251C">
        <w:t xml:space="preserve"> обнародовать в соответствии с действующим положением.</w:t>
      </w:r>
    </w:p>
    <w:p w:rsidR="00E52972" w:rsidRDefault="00E52972" w:rsidP="00E52972">
      <w:pPr>
        <w:jc w:val="both"/>
      </w:pPr>
      <w:r>
        <w:tab/>
      </w:r>
      <w:r w:rsidRPr="0021251C">
        <w:t xml:space="preserve">3. </w:t>
      </w:r>
      <w:proofErr w:type="gramStart"/>
      <w:r w:rsidRPr="0021251C">
        <w:t>Контроль за</w:t>
      </w:r>
      <w:proofErr w:type="gramEnd"/>
      <w:r w:rsidRPr="0021251C">
        <w:t xml:space="preserve"> исполнением настоящего </w:t>
      </w:r>
      <w:r>
        <w:t xml:space="preserve">решения возложить на комиссию по социально-гуманитарным вопросам </w:t>
      </w:r>
    </w:p>
    <w:p w:rsidR="00E52972" w:rsidRPr="0021251C" w:rsidRDefault="00E52972" w:rsidP="00E52972">
      <w:pPr>
        <w:jc w:val="both"/>
        <w:rPr>
          <w:rFonts w:ascii="Century Bash" w:hAnsi="Century Bash"/>
        </w:rPr>
      </w:pPr>
    </w:p>
    <w:p w:rsidR="00E52972" w:rsidRPr="0021251C" w:rsidRDefault="00E52972" w:rsidP="00E52972">
      <w:pPr>
        <w:jc w:val="both"/>
        <w:rPr>
          <w:rFonts w:ascii="Century Bash" w:hAnsi="Century Bash"/>
        </w:rPr>
      </w:pPr>
    </w:p>
    <w:p w:rsidR="00E52972" w:rsidRPr="0021251C" w:rsidRDefault="00E52972" w:rsidP="00E52972">
      <w:pPr>
        <w:jc w:val="both"/>
        <w:rPr>
          <w:rFonts w:ascii="Century Bash" w:hAnsi="Century Bash"/>
        </w:rPr>
      </w:pPr>
    </w:p>
    <w:p w:rsidR="00E52972" w:rsidRPr="00F653DD" w:rsidRDefault="00E52972" w:rsidP="00E52972">
      <w:pPr>
        <w:jc w:val="both"/>
      </w:pPr>
      <w:r w:rsidRPr="00F653DD">
        <w:t xml:space="preserve">Глава </w:t>
      </w:r>
    </w:p>
    <w:p w:rsidR="00E52972" w:rsidRPr="00F653DD" w:rsidRDefault="00E52972" w:rsidP="00E52972">
      <w:pPr>
        <w:jc w:val="both"/>
      </w:pPr>
      <w:r>
        <w:t xml:space="preserve">сельского поселения                                                                 </w:t>
      </w:r>
      <w:proofErr w:type="spellStart"/>
      <w:r>
        <w:t>М.Ш.Шаритдинов</w:t>
      </w:r>
      <w:proofErr w:type="spellEnd"/>
    </w:p>
    <w:p w:rsidR="00E52972" w:rsidRPr="0021251C" w:rsidRDefault="00E52972" w:rsidP="00E52972">
      <w:pPr>
        <w:jc w:val="both"/>
        <w:rPr>
          <w:rFonts w:ascii="Century Bash" w:hAnsi="Century Bash"/>
        </w:rPr>
      </w:pPr>
    </w:p>
    <w:p w:rsidR="00E52972" w:rsidRDefault="00E52972" w:rsidP="00E52972">
      <w:pPr>
        <w:jc w:val="both"/>
        <w:rPr>
          <w:rFonts w:ascii="Century Bash" w:hAnsi="Century Bash"/>
        </w:rPr>
      </w:pPr>
    </w:p>
    <w:p w:rsidR="00E52972" w:rsidRDefault="00E52972" w:rsidP="00E52972">
      <w:pPr>
        <w:jc w:val="both"/>
        <w:rPr>
          <w:rFonts w:ascii="Century Bash" w:hAnsi="Century Bash"/>
        </w:rPr>
      </w:pPr>
    </w:p>
    <w:p w:rsidR="00E52972" w:rsidRDefault="00E52972" w:rsidP="00E52972">
      <w:pPr>
        <w:jc w:val="both"/>
        <w:rPr>
          <w:rFonts w:ascii="Century Bash" w:hAnsi="Century Bash"/>
        </w:rPr>
      </w:pPr>
    </w:p>
    <w:p w:rsidR="00E52972" w:rsidRDefault="00E52972" w:rsidP="00E52972">
      <w:pPr>
        <w:jc w:val="both"/>
        <w:rPr>
          <w:rFonts w:ascii="Century Bash" w:hAnsi="Century Bash"/>
        </w:rPr>
      </w:pPr>
    </w:p>
    <w:p w:rsidR="00E52972" w:rsidRDefault="00E52972" w:rsidP="00E52972">
      <w:pPr>
        <w:jc w:val="both"/>
        <w:rPr>
          <w:rFonts w:ascii="Century Bash" w:hAnsi="Century Bash"/>
        </w:rPr>
      </w:pPr>
    </w:p>
    <w:p w:rsidR="00E52972" w:rsidRDefault="00E52972" w:rsidP="00E52972">
      <w:pPr>
        <w:jc w:val="both"/>
        <w:rPr>
          <w:rFonts w:ascii="Century Bash" w:hAnsi="Century Bash"/>
        </w:rPr>
      </w:pPr>
    </w:p>
    <w:p w:rsidR="00E52972" w:rsidRDefault="00E52972" w:rsidP="00E52972">
      <w:pPr>
        <w:ind w:firstLine="4860"/>
        <w:jc w:val="center"/>
        <w:rPr>
          <w:sz w:val="20"/>
        </w:rPr>
      </w:pPr>
    </w:p>
    <w:p w:rsidR="00E52972" w:rsidRPr="001E389C" w:rsidRDefault="00E52972" w:rsidP="00E52972">
      <w:pPr>
        <w:ind w:firstLine="4860"/>
        <w:jc w:val="right"/>
        <w:rPr>
          <w:sz w:val="24"/>
          <w:szCs w:val="24"/>
        </w:rPr>
      </w:pPr>
      <w:r w:rsidRPr="001E389C">
        <w:rPr>
          <w:sz w:val="24"/>
          <w:szCs w:val="24"/>
        </w:rPr>
        <w:t>УТВЕРЖДЕН</w:t>
      </w:r>
    </w:p>
    <w:p w:rsidR="00E52972" w:rsidRPr="001E389C" w:rsidRDefault="00E52972" w:rsidP="00E52972">
      <w:pPr>
        <w:ind w:firstLine="4860"/>
        <w:jc w:val="right"/>
        <w:rPr>
          <w:sz w:val="24"/>
          <w:szCs w:val="24"/>
        </w:rPr>
      </w:pPr>
      <w:r w:rsidRPr="001E389C">
        <w:rPr>
          <w:sz w:val="24"/>
          <w:szCs w:val="24"/>
        </w:rPr>
        <w:t xml:space="preserve">решением Совета </w:t>
      </w:r>
    </w:p>
    <w:p w:rsidR="00E52972" w:rsidRPr="001E389C" w:rsidRDefault="00E52972" w:rsidP="00E52972">
      <w:pPr>
        <w:ind w:firstLine="4860"/>
        <w:jc w:val="right"/>
        <w:rPr>
          <w:sz w:val="24"/>
          <w:szCs w:val="24"/>
        </w:rPr>
      </w:pPr>
      <w:r w:rsidRPr="001E389C">
        <w:rPr>
          <w:sz w:val="24"/>
          <w:szCs w:val="24"/>
        </w:rPr>
        <w:t xml:space="preserve">сельского поселения </w:t>
      </w:r>
      <w:proofErr w:type="spellStart"/>
      <w:r>
        <w:rPr>
          <w:sz w:val="24"/>
          <w:szCs w:val="24"/>
        </w:rPr>
        <w:t>Староваряшский</w:t>
      </w:r>
      <w:proofErr w:type="spellEnd"/>
      <w:r w:rsidRPr="001E389C">
        <w:rPr>
          <w:sz w:val="24"/>
          <w:szCs w:val="24"/>
        </w:rPr>
        <w:t xml:space="preserve"> </w:t>
      </w:r>
      <w:smartTag w:uri="urn:schemas-microsoft-com:office:smarttags" w:element="PersonName">
        <w:r w:rsidRPr="001E389C">
          <w:rPr>
            <w:sz w:val="24"/>
            <w:szCs w:val="24"/>
          </w:rPr>
          <w:t>сельсовет</w:t>
        </w:r>
      </w:smartTag>
      <w:r w:rsidRPr="001E389C">
        <w:rPr>
          <w:sz w:val="24"/>
          <w:szCs w:val="24"/>
        </w:rPr>
        <w:t xml:space="preserve"> муниципального района </w:t>
      </w:r>
      <w:proofErr w:type="spellStart"/>
      <w:r w:rsidRPr="001E389C">
        <w:rPr>
          <w:sz w:val="24"/>
          <w:szCs w:val="24"/>
        </w:rPr>
        <w:t>Янаульский</w:t>
      </w:r>
      <w:proofErr w:type="spellEnd"/>
      <w:r w:rsidRPr="001E389C">
        <w:rPr>
          <w:sz w:val="24"/>
          <w:szCs w:val="24"/>
        </w:rPr>
        <w:t xml:space="preserve"> район</w:t>
      </w:r>
    </w:p>
    <w:p w:rsidR="00E52972" w:rsidRPr="001E389C" w:rsidRDefault="00E52972" w:rsidP="00E52972">
      <w:pPr>
        <w:ind w:firstLine="4860"/>
        <w:jc w:val="right"/>
        <w:rPr>
          <w:sz w:val="24"/>
          <w:szCs w:val="24"/>
        </w:rPr>
      </w:pPr>
      <w:r w:rsidRPr="001E389C">
        <w:rPr>
          <w:sz w:val="24"/>
          <w:szCs w:val="24"/>
        </w:rPr>
        <w:t>Республики Башкортостан</w:t>
      </w:r>
    </w:p>
    <w:p w:rsidR="00E52972" w:rsidRPr="001E389C" w:rsidRDefault="00E52972" w:rsidP="00E52972">
      <w:pPr>
        <w:ind w:firstLine="4860"/>
        <w:jc w:val="right"/>
        <w:rPr>
          <w:sz w:val="24"/>
          <w:szCs w:val="24"/>
        </w:rPr>
      </w:pPr>
      <w:r w:rsidRPr="001E389C">
        <w:rPr>
          <w:sz w:val="24"/>
          <w:szCs w:val="24"/>
        </w:rPr>
        <w:t xml:space="preserve">от «___» апреля </w:t>
      </w:r>
      <w:smartTag w:uri="urn:schemas-microsoft-com:office:smarttags" w:element="metricconverter">
        <w:smartTagPr>
          <w:attr w:name="ProductID" w:val="2013 г"/>
        </w:smartTagPr>
        <w:r w:rsidRPr="001E389C">
          <w:rPr>
            <w:sz w:val="24"/>
            <w:szCs w:val="24"/>
          </w:rPr>
          <w:t>2013 г</w:t>
        </w:r>
      </w:smartTag>
      <w:r w:rsidRPr="001E389C">
        <w:rPr>
          <w:sz w:val="24"/>
          <w:szCs w:val="24"/>
        </w:rPr>
        <w:t>. № ____</w:t>
      </w:r>
    </w:p>
    <w:p w:rsidR="00E52972" w:rsidRPr="001E389C" w:rsidRDefault="00E52972" w:rsidP="00E52972">
      <w:pPr>
        <w:jc w:val="both"/>
        <w:rPr>
          <w:rFonts w:ascii="Century Bash" w:hAnsi="Century Bash"/>
          <w:szCs w:val="28"/>
        </w:rPr>
      </w:pPr>
    </w:p>
    <w:p w:rsidR="00E52972" w:rsidRPr="001E389C" w:rsidRDefault="00E52972" w:rsidP="00E52972">
      <w:pPr>
        <w:jc w:val="center"/>
        <w:rPr>
          <w:b/>
          <w:szCs w:val="28"/>
        </w:rPr>
      </w:pPr>
      <w:r w:rsidRPr="001E389C">
        <w:rPr>
          <w:b/>
          <w:szCs w:val="28"/>
        </w:rPr>
        <w:t>ПОРЯДОК</w:t>
      </w:r>
    </w:p>
    <w:p w:rsidR="00E52972" w:rsidRPr="001E389C" w:rsidRDefault="00E52972" w:rsidP="00E52972">
      <w:pPr>
        <w:jc w:val="center"/>
        <w:rPr>
          <w:b/>
          <w:szCs w:val="28"/>
        </w:rPr>
      </w:pPr>
      <w:r w:rsidRPr="001E389C">
        <w:rPr>
          <w:b/>
          <w:szCs w:val="28"/>
        </w:rPr>
        <w:t xml:space="preserve">предоставления проектов нормативных правовых актов принятых органами местного самоуправления сельского поселения </w:t>
      </w:r>
      <w:proofErr w:type="spellStart"/>
      <w:r>
        <w:rPr>
          <w:b/>
          <w:szCs w:val="28"/>
        </w:rPr>
        <w:t>Староваряшский</w:t>
      </w:r>
      <w:proofErr w:type="spellEnd"/>
      <w:r w:rsidRPr="001E389C">
        <w:rPr>
          <w:b/>
          <w:szCs w:val="28"/>
        </w:rPr>
        <w:t xml:space="preserve"> сельсовет муниципального района </w:t>
      </w:r>
      <w:proofErr w:type="spellStart"/>
      <w:r w:rsidRPr="001E389C">
        <w:rPr>
          <w:b/>
          <w:szCs w:val="28"/>
        </w:rPr>
        <w:t>Янаульский</w:t>
      </w:r>
      <w:proofErr w:type="spellEnd"/>
      <w:r w:rsidRPr="001E389C">
        <w:rPr>
          <w:b/>
          <w:szCs w:val="28"/>
        </w:rPr>
        <w:t xml:space="preserve"> район Республики Башкортостан в прокуратуру </w:t>
      </w:r>
      <w:proofErr w:type="spellStart"/>
      <w:r w:rsidRPr="001E389C">
        <w:rPr>
          <w:b/>
          <w:szCs w:val="28"/>
        </w:rPr>
        <w:t>Янаульского</w:t>
      </w:r>
      <w:proofErr w:type="spellEnd"/>
      <w:r w:rsidRPr="001E389C">
        <w:rPr>
          <w:b/>
          <w:szCs w:val="28"/>
        </w:rPr>
        <w:t xml:space="preserve"> района Республики Башкортостан для проверки соответствия законодательству и проведения правовой экспертизы</w:t>
      </w:r>
    </w:p>
    <w:p w:rsidR="00E52972" w:rsidRPr="001E389C" w:rsidRDefault="00E52972" w:rsidP="00E52972">
      <w:pPr>
        <w:jc w:val="both"/>
        <w:rPr>
          <w:szCs w:val="28"/>
        </w:rPr>
      </w:pPr>
      <w:r w:rsidRPr="001E389C">
        <w:rPr>
          <w:szCs w:val="28"/>
        </w:rPr>
        <w:t> </w:t>
      </w:r>
    </w:p>
    <w:p w:rsidR="00E52972" w:rsidRPr="001E389C" w:rsidRDefault="00E52972" w:rsidP="00E52972">
      <w:pPr>
        <w:jc w:val="both"/>
        <w:rPr>
          <w:szCs w:val="28"/>
        </w:rPr>
      </w:pPr>
      <w:r w:rsidRPr="001E389C">
        <w:rPr>
          <w:szCs w:val="28"/>
        </w:rPr>
        <w:tab/>
        <w:t xml:space="preserve">1. </w:t>
      </w:r>
      <w:proofErr w:type="gramStart"/>
      <w:r w:rsidRPr="001E389C">
        <w:rPr>
          <w:szCs w:val="28"/>
        </w:rPr>
        <w:t xml:space="preserve">Настоящий Порядок предоставления проектов нормативных правовых актов в прокуратуру </w:t>
      </w:r>
      <w:proofErr w:type="spellStart"/>
      <w:r w:rsidRPr="001E389C">
        <w:rPr>
          <w:szCs w:val="28"/>
        </w:rPr>
        <w:t>Янаульского</w:t>
      </w:r>
      <w:proofErr w:type="spellEnd"/>
      <w:r w:rsidRPr="001E389C">
        <w:rPr>
          <w:szCs w:val="28"/>
        </w:rPr>
        <w:t xml:space="preserve"> района для проверки соответствия законодательству и проведения правовой экспертизы (далее – Порядок) разработан в целях организации взаимодействия прокуратуры района и орган</w:t>
      </w:r>
      <w:r>
        <w:rPr>
          <w:szCs w:val="28"/>
        </w:rPr>
        <w:t>ов</w:t>
      </w:r>
      <w:r w:rsidRPr="001E389C">
        <w:rPr>
          <w:szCs w:val="28"/>
        </w:rPr>
        <w:t xml:space="preserve"> местного самоуправления сельского поселения </w:t>
      </w:r>
      <w:r>
        <w:rPr>
          <w:szCs w:val="28"/>
        </w:rPr>
        <w:t>Староваряшский</w:t>
      </w:r>
      <w:r w:rsidRPr="001E389C">
        <w:rPr>
          <w:szCs w:val="28"/>
        </w:rPr>
        <w:t xml:space="preserve"> сельсовет муниципального района </w:t>
      </w:r>
      <w:proofErr w:type="spellStart"/>
      <w:r w:rsidRPr="001E389C">
        <w:rPr>
          <w:szCs w:val="28"/>
        </w:rPr>
        <w:t>Янаульский</w:t>
      </w:r>
      <w:proofErr w:type="spellEnd"/>
      <w:r w:rsidRPr="001E389C">
        <w:rPr>
          <w:szCs w:val="28"/>
        </w:rPr>
        <w:t xml:space="preserve"> район Республики Башкортостан (далее – орган местного самоуправления) по вопросу обеспечения законности принимаемых органами местного самоуправления нормативных правовых актов и проведения правовой</w:t>
      </w:r>
      <w:proofErr w:type="gramEnd"/>
      <w:r w:rsidRPr="001E389C">
        <w:rPr>
          <w:szCs w:val="28"/>
        </w:rPr>
        <w:t xml:space="preserve"> экспертизы проектов нормативных правовых актов в целях обеспечения законности при разработке и принятии нормативных правовых актов органами местного самоуправления, в целях оказания содействия органам местного самоуправления в разработке проектов правовых актов, совершенствования механизма нормотворчества.</w:t>
      </w:r>
    </w:p>
    <w:p w:rsidR="00E52972" w:rsidRPr="001E389C" w:rsidRDefault="00E52972" w:rsidP="00E52972">
      <w:pPr>
        <w:jc w:val="both"/>
        <w:rPr>
          <w:szCs w:val="28"/>
        </w:rPr>
      </w:pPr>
      <w:r w:rsidRPr="001E389C">
        <w:rPr>
          <w:szCs w:val="28"/>
        </w:rPr>
        <w:tab/>
        <w:t>2. Все проекты нормативных правовых актов орган</w:t>
      </w:r>
      <w:r>
        <w:rPr>
          <w:szCs w:val="28"/>
        </w:rPr>
        <w:t>ов</w:t>
      </w:r>
      <w:r w:rsidRPr="001E389C">
        <w:rPr>
          <w:szCs w:val="28"/>
        </w:rPr>
        <w:t xml:space="preserve"> местного самоуправления в обязательном порядке подлежат проверке на соответствие законодательству и правовой экспертизе, проводим</w:t>
      </w:r>
      <w:r>
        <w:rPr>
          <w:szCs w:val="28"/>
        </w:rPr>
        <w:t>ой</w:t>
      </w:r>
      <w:r w:rsidRPr="001E389C">
        <w:rPr>
          <w:szCs w:val="28"/>
        </w:rPr>
        <w:t xml:space="preserve"> прокуратурой </w:t>
      </w:r>
      <w:proofErr w:type="spellStart"/>
      <w:r w:rsidRPr="001E389C">
        <w:rPr>
          <w:szCs w:val="28"/>
        </w:rPr>
        <w:t>Янаульского</w:t>
      </w:r>
      <w:proofErr w:type="spellEnd"/>
      <w:r w:rsidRPr="001E389C">
        <w:rPr>
          <w:szCs w:val="28"/>
        </w:rPr>
        <w:t xml:space="preserve"> района.</w:t>
      </w:r>
    </w:p>
    <w:p w:rsidR="00E52972" w:rsidRPr="001E389C" w:rsidRDefault="00E52972" w:rsidP="00E52972">
      <w:pPr>
        <w:jc w:val="both"/>
        <w:rPr>
          <w:szCs w:val="28"/>
        </w:rPr>
      </w:pPr>
      <w:r w:rsidRPr="001E389C">
        <w:rPr>
          <w:szCs w:val="28"/>
        </w:rPr>
        <w:tab/>
        <w:t>3. Под нормативными правовыми актами понимаются принятые в установленном порядке органами местного самоуправления официальные письменные акты,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изменение или прекращение существующих правоотношений и действующие независимо от изменения или прекращения регулируемых общественных отношений.</w:t>
      </w:r>
    </w:p>
    <w:p w:rsidR="00E52972" w:rsidRPr="001E389C" w:rsidRDefault="00E52972" w:rsidP="00E52972">
      <w:pPr>
        <w:jc w:val="both"/>
        <w:rPr>
          <w:szCs w:val="28"/>
        </w:rPr>
      </w:pPr>
      <w:r w:rsidRPr="001E389C">
        <w:rPr>
          <w:szCs w:val="28"/>
        </w:rPr>
        <w:lastRenderedPageBreak/>
        <w:tab/>
        <w:t>4. Проекты но</w:t>
      </w:r>
      <w:r>
        <w:rPr>
          <w:szCs w:val="28"/>
        </w:rPr>
        <w:t>рмативных правовых актов</w:t>
      </w:r>
      <w:r w:rsidRPr="001E389C">
        <w:rPr>
          <w:szCs w:val="28"/>
        </w:rPr>
        <w:t xml:space="preserve"> орган</w:t>
      </w:r>
      <w:r>
        <w:rPr>
          <w:szCs w:val="28"/>
        </w:rPr>
        <w:t>ов</w:t>
      </w:r>
      <w:r w:rsidRPr="001E389C">
        <w:rPr>
          <w:szCs w:val="28"/>
        </w:rPr>
        <w:t xml:space="preserve"> местного самоуправления предоставляются в прокуратуру </w:t>
      </w:r>
      <w:proofErr w:type="spellStart"/>
      <w:r w:rsidRPr="001E389C">
        <w:rPr>
          <w:szCs w:val="28"/>
        </w:rPr>
        <w:t>Янаульского</w:t>
      </w:r>
      <w:proofErr w:type="spellEnd"/>
      <w:r w:rsidRPr="001E389C">
        <w:rPr>
          <w:szCs w:val="28"/>
        </w:rPr>
        <w:t xml:space="preserve"> района для проведения проверки соответствия действующему законодательству, правовой экспертизы </w:t>
      </w:r>
      <w:r>
        <w:rPr>
          <w:szCs w:val="28"/>
        </w:rPr>
        <w:t>за</w:t>
      </w:r>
      <w:r w:rsidRPr="001E389C">
        <w:rPr>
          <w:szCs w:val="28"/>
        </w:rPr>
        <w:t xml:space="preserve"> </w:t>
      </w:r>
      <w:r>
        <w:rPr>
          <w:szCs w:val="28"/>
        </w:rPr>
        <w:t>10</w:t>
      </w:r>
      <w:r w:rsidRPr="001E389C">
        <w:rPr>
          <w:szCs w:val="28"/>
        </w:rPr>
        <w:t xml:space="preserve"> дней до предполагаемой даты их принятия</w:t>
      </w:r>
      <w:r>
        <w:rPr>
          <w:szCs w:val="28"/>
        </w:rPr>
        <w:t xml:space="preserve"> </w:t>
      </w:r>
      <w:r w:rsidRPr="004D7E71">
        <w:rPr>
          <w:szCs w:val="28"/>
        </w:rPr>
        <w:t>с сопроводительным письмом, в котором указывается срок, до какого необходимо проверить проекты</w:t>
      </w:r>
      <w:r>
        <w:rPr>
          <w:szCs w:val="28"/>
        </w:rPr>
        <w:t>,</w:t>
      </w:r>
      <w:r w:rsidRPr="004D7E71">
        <w:rPr>
          <w:szCs w:val="28"/>
        </w:rPr>
        <w:t xml:space="preserve"> и в случае необходимости направить на них заключения.</w:t>
      </w:r>
    </w:p>
    <w:p w:rsidR="00E52972" w:rsidRDefault="00E52972" w:rsidP="00E52972">
      <w:pPr>
        <w:jc w:val="both"/>
        <w:rPr>
          <w:szCs w:val="28"/>
        </w:rPr>
      </w:pPr>
      <w:r w:rsidRPr="001E389C">
        <w:rPr>
          <w:szCs w:val="28"/>
        </w:rPr>
        <w:tab/>
        <w:t xml:space="preserve">5. Днем поступления проекта нормативного правового акта принятого органами местного самоуправления в прокуратуру </w:t>
      </w:r>
      <w:proofErr w:type="spellStart"/>
      <w:r w:rsidRPr="001E389C">
        <w:rPr>
          <w:szCs w:val="28"/>
        </w:rPr>
        <w:t>Янаульского</w:t>
      </w:r>
      <w:proofErr w:type="spellEnd"/>
      <w:r w:rsidRPr="001E389C">
        <w:rPr>
          <w:szCs w:val="28"/>
        </w:rPr>
        <w:t xml:space="preserve"> района является день его регистрации в прокуратуре района. </w:t>
      </w:r>
    </w:p>
    <w:p w:rsidR="00E52972" w:rsidRDefault="00E52972" w:rsidP="00E52972">
      <w:pPr>
        <w:autoSpaceDE w:val="0"/>
        <w:autoSpaceDN w:val="0"/>
        <w:adjustRightInd w:val="0"/>
        <w:ind w:firstLine="720"/>
        <w:jc w:val="both"/>
        <w:rPr>
          <w:szCs w:val="28"/>
        </w:rPr>
      </w:pPr>
      <w:r>
        <w:rPr>
          <w:szCs w:val="28"/>
        </w:rPr>
        <w:t xml:space="preserve">6. В случае поступления из прокуратуры </w:t>
      </w:r>
      <w:proofErr w:type="spellStart"/>
      <w:r w:rsidRPr="001E389C">
        <w:rPr>
          <w:szCs w:val="28"/>
        </w:rPr>
        <w:t>Янаульского</w:t>
      </w:r>
      <w:proofErr w:type="spellEnd"/>
      <w:r w:rsidRPr="001E389C">
        <w:rPr>
          <w:szCs w:val="28"/>
        </w:rPr>
        <w:t xml:space="preserve"> района </w:t>
      </w:r>
      <w:r>
        <w:rPr>
          <w:szCs w:val="28"/>
        </w:rPr>
        <w:t>в орган местного самоуправления отрицательного заключения на проект нормативного правового акта, проект дорабатывается в соответствии с заключением прокурора, приводится в соответствие с действующим законодательством и повторно направляется в прокуратуру для правовой экспертизы.</w:t>
      </w:r>
    </w:p>
    <w:p w:rsidR="00E52972" w:rsidRDefault="00E52972" w:rsidP="00E52972">
      <w:pPr>
        <w:autoSpaceDE w:val="0"/>
        <w:autoSpaceDN w:val="0"/>
        <w:adjustRightInd w:val="0"/>
        <w:ind w:firstLine="720"/>
        <w:jc w:val="both"/>
        <w:rPr>
          <w:szCs w:val="28"/>
        </w:rPr>
      </w:pPr>
      <w:r>
        <w:rPr>
          <w:szCs w:val="28"/>
        </w:rPr>
        <w:t>7. Если проект нормативного правового акта соответствует действующему законодательству и из прокуратуры не поступило отрицательного заключения, проект нормативного правового акта принимается в установленном порядке.</w:t>
      </w:r>
    </w:p>
    <w:p w:rsidR="00E52972" w:rsidRPr="001E389C" w:rsidRDefault="00E52972" w:rsidP="00E52972">
      <w:pPr>
        <w:jc w:val="both"/>
        <w:rPr>
          <w:szCs w:val="28"/>
        </w:rPr>
      </w:pPr>
      <w:r w:rsidRPr="001E389C">
        <w:rPr>
          <w:szCs w:val="28"/>
        </w:rPr>
        <w:tab/>
      </w:r>
      <w:r>
        <w:rPr>
          <w:szCs w:val="28"/>
        </w:rPr>
        <w:t>8</w:t>
      </w:r>
      <w:r w:rsidRPr="001E389C">
        <w:rPr>
          <w:szCs w:val="28"/>
        </w:rPr>
        <w:t xml:space="preserve">. Нормативные правовые акты, принятые органами местного самоуправления, предоставляются в прокуратуру </w:t>
      </w:r>
      <w:proofErr w:type="spellStart"/>
      <w:r w:rsidRPr="001E389C">
        <w:rPr>
          <w:szCs w:val="28"/>
        </w:rPr>
        <w:t>Янаульского</w:t>
      </w:r>
      <w:proofErr w:type="spellEnd"/>
      <w:r w:rsidRPr="001E389C">
        <w:rPr>
          <w:szCs w:val="28"/>
        </w:rPr>
        <w:t xml:space="preserve"> района не позднее 5 числа каждого месяца после принятия и подписания нормативных правовых актов.</w:t>
      </w:r>
    </w:p>
    <w:p w:rsidR="00E52972" w:rsidRPr="001E389C" w:rsidRDefault="00E52972" w:rsidP="00E52972">
      <w:pPr>
        <w:jc w:val="both"/>
        <w:rPr>
          <w:szCs w:val="28"/>
        </w:rPr>
      </w:pPr>
      <w:r w:rsidRPr="001E389C">
        <w:rPr>
          <w:szCs w:val="28"/>
        </w:rPr>
        <w:tab/>
      </w:r>
      <w:r>
        <w:rPr>
          <w:szCs w:val="28"/>
        </w:rPr>
        <w:t>9</w:t>
      </w:r>
      <w:r w:rsidRPr="001E389C">
        <w:rPr>
          <w:szCs w:val="28"/>
        </w:rPr>
        <w:t>. Настоящий Порядок вступает в силу со дня его обнародования.</w:t>
      </w:r>
    </w:p>
    <w:p w:rsidR="00E52972" w:rsidRPr="001E389C" w:rsidRDefault="00E52972" w:rsidP="00E52972">
      <w:pPr>
        <w:jc w:val="both"/>
        <w:rPr>
          <w:szCs w:val="28"/>
        </w:rPr>
      </w:pPr>
    </w:p>
    <w:p w:rsidR="00E52972" w:rsidRPr="001E389C" w:rsidRDefault="00E52972" w:rsidP="00E52972">
      <w:pPr>
        <w:jc w:val="both"/>
        <w:rPr>
          <w:szCs w:val="28"/>
        </w:rPr>
      </w:pPr>
    </w:p>
    <w:p w:rsidR="00E52972" w:rsidRPr="001E389C" w:rsidRDefault="00E52972" w:rsidP="00E52972">
      <w:pPr>
        <w:jc w:val="both"/>
        <w:rPr>
          <w:szCs w:val="28"/>
        </w:rPr>
      </w:pPr>
    </w:p>
    <w:p w:rsidR="00E52972" w:rsidRPr="001E389C" w:rsidRDefault="00E52972" w:rsidP="00E52972">
      <w:pPr>
        <w:jc w:val="both"/>
        <w:rPr>
          <w:szCs w:val="28"/>
        </w:rPr>
      </w:pPr>
    </w:p>
    <w:p w:rsidR="00E52972" w:rsidRPr="001E389C" w:rsidRDefault="00E52972" w:rsidP="00E52972">
      <w:pPr>
        <w:rPr>
          <w:szCs w:val="28"/>
        </w:rPr>
      </w:pPr>
    </w:p>
    <w:p w:rsidR="00803E9C" w:rsidRDefault="00803E9C"/>
    <w:sectPr w:rsidR="00803E9C" w:rsidSect="00CD461A">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52972"/>
    <w:rsid w:val="000E23EB"/>
    <w:rsid w:val="00803E9C"/>
    <w:rsid w:val="00BA686E"/>
    <w:rsid w:val="00E369A6"/>
    <w:rsid w:val="00E52972"/>
    <w:rsid w:val="00FA1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972"/>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2CA41-65D3-419B-A5CB-0E7D8DEF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726</Words>
  <Characters>4143</Characters>
  <Application>Microsoft Office Word</Application>
  <DocSecurity>0</DocSecurity>
  <Lines>34</Lines>
  <Paragraphs>9</Paragraphs>
  <ScaleCrop>false</ScaleCrop>
  <Company>Krokoz™</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6</cp:revision>
  <cp:lastPrinted>2013-04-24T09:46:00Z</cp:lastPrinted>
  <dcterms:created xsi:type="dcterms:W3CDTF">2013-04-24T06:05:00Z</dcterms:created>
  <dcterms:modified xsi:type="dcterms:W3CDTF">2013-04-24T09:48:00Z</dcterms:modified>
</cp:coreProperties>
</file>