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1D" w:rsidRDefault="00A3261D"/>
    <w:p w:rsidR="00904B20" w:rsidRDefault="00904B20" w:rsidP="00904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B20">
        <w:rPr>
          <w:rFonts w:ascii="Times New Roman" w:hAnsi="Times New Roman" w:cs="Times New Roman"/>
          <w:sz w:val="28"/>
          <w:szCs w:val="28"/>
        </w:rPr>
        <w:t>Реестр муниципальных контрактов</w:t>
      </w:r>
    </w:p>
    <w:p w:rsidR="00904B20" w:rsidRPr="00904B20" w:rsidRDefault="00904B20" w:rsidP="00904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</w:t>
      </w:r>
    </w:p>
    <w:p w:rsidR="00904B20" w:rsidRDefault="00904B20" w:rsidP="00904B20">
      <w:pPr>
        <w:spacing w:after="0"/>
      </w:pPr>
    </w:p>
    <w:tbl>
      <w:tblPr>
        <w:tblStyle w:val="a3"/>
        <w:tblW w:w="0" w:type="auto"/>
        <w:tblLook w:val="04A0"/>
      </w:tblPr>
      <w:tblGrid>
        <w:gridCol w:w="2335"/>
        <w:gridCol w:w="1742"/>
        <w:gridCol w:w="1938"/>
        <w:gridCol w:w="1767"/>
        <w:gridCol w:w="1767"/>
        <w:gridCol w:w="1789"/>
      </w:tblGrid>
      <w:tr w:rsidR="007D4485" w:rsidTr="000C5A41">
        <w:tc>
          <w:tcPr>
            <w:tcW w:w="2335" w:type="dxa"/>
          </w:tcPr>
          <w:p w:rsidR="007D4485" w:rsidRDefault="007D4485" w:rsidP="00904B20">
            <w:r>
              <w:t>Номер реестровой записи</w:t>
            </w:r>
          </w:p>
        </w:tc>
        <w:tc>
          <w:tcPr>
            <w:tcW w:w="1742" w:type="dxa"/>
          </w:tcPr>
          <w:p w:rsidR="007D4485" w:rsidRDefault="007D4485">
            <w:r>
              <w:t>Предмет контракта</w:t>
            </w:r>
          </w:p>
        </w:tc>
        <w:tc>
          <w:tcPr>
            <w:tcW w:w="1938" w:type="dxa"/>
          </w:tcPr>
          <w:p w:rsidR="007D4485" w:rsidRDefault="007D4485">
            <w:r>
              <w:t>Дата заключения</w:t>
            </w:r>
          </w:p>
        </w:tc>
        <w:tc>
          <w:tcPr>
            <w:tcW w:w="1767" w:type="dxa"/>
          </w:tcPr>
          <w:p w:rsidR="007D4485" w:rsidRDefault="007D4485">
            <w:r>
              <w:t>Способ размещения</w:t>
            </w:r>
          </w:p>
        </w:tc>
        <w:tc>
          <w:tcPr>
            <w:tcW w:w="1767" w:type="dxa"/>
          </w:tcPr>
          <w:p w:rsidR="007D4485" w:rsidRDefault="007D4485">
            <w:r>
              <w:t xml:space="preserve">Цена контракта </w:t>
            </w:r>
          </w:p>
        </w:tc>
        <w:tc>
          <w:tcPr>
            <w:tcW w:w="1789" w:type="dxa"/>
          </w:tcPr>
          <w:p w:rsidR="007D4485" w:rsidRDefault="007D4485">
            <w:r>
              <w:t>Подрядчик,</w:t>
            </w:r>
          </w:p>
          <w:p w:rsidR="007D4485" w:rsidRDefault="007D4485">
            <w:r>
              <w:t>поставщик</w:t>
            </w:r>
          </w:p>
        </w:tc>
      </w:tr>
      <w:tr w:rsidR="007D4485" w:rsidTr="000C5A41">
        <w:tc>
          <w:tcPr>
            <w:tcW w:w="2335" w:type="dxa"/>
          </w:tcPr>
          <w:p w:rsidR="007D4485" w:rsidRDefault="007D4485">
            <w:r>
              <w:t>0101300076614000001</w:t>
            </w:r>
          </w:p>
        </w:tc>
        <w:tc>
          <w:tcPr>
            <w:tcW w:w="1742" w:type="dxa"/>
          </w:tcPr>
          <w:p w:rsidR="007D4485" w:rsidRDefault="007D4485">
            <w:r>
              <w:t>Электроэнергия</w:t>
            </w:r>
          </w:p>
        </w:tc>
        <w:tc>
          <w:tcPr>
            <w:tcW w:w="1938" w:type="dxa"/>
          </w:tcPr>
          <w:p w:rsidR="007D4485" w:rsidRDefault="007D4485">
            <w:r>
              <w:t>31.12.2013</w:t>
            </w:r>
          </w:p>
          <w:p w:rsidR="007D4485" w:rsidRDefault="007D4485">
            <w:r>
              <w:t>Внесение изменений 18.02.2015</w:t>
            </w:r>
          </w:p>
        </w:tc>
        <w:tc>
          <w:tcPr>
            <w:tcW w:w="1767" w:type="dxa"/>
          </w:tcPr>
          <w:p w:rsidR="007D4485" w:rsidRDefault="007D4485">
            <w:r>
              <w:t>Единственный поставщик</w:t>
            </w:r>
          </w:p>
        </w:tc>
        <w:tc>
          <w:tcPr>
            <w:tcW w:w="1767" w:type="dxa"/>
          </w:tcPr>
          <w:p w:rsidR="007D4485" w:rsidRDefault="007D4485"/>
          <w:p w:rsidR="007D4485" w:rsidRDefault="007D4485">
            <w:r>
              <w:t>987817,92</w:t>
            </w:r>
          </w:p>
        </w:tc>
        <w:tc>
          <w:tcPr>
            <w:tcW w:w="1789" w:type="dxa"/>
          </w:tcPr>
          <w:p w:rsidR="007D4485" w:rsidRDefault="007D4485">
            <w:r>
              <w:t>ООО «ЭСКБ»</w:t>
            </w:r>
          </w:p>
        </w:tc>
      </w:tr>
      <w:tr w:rsidR="007D4485" w:rsidTr="000C5A41">
        <w:tc>
          <w:tcPr>
            <w:tcW w:w="2335" w:type="dxa"/>
          </w:tcPr>
          <w:p w:rsidR="007D4485" w:rsidRDefault="007D4485">
            <w:r>
              <w:t>3027100096715000001</w:t>
            </w:r>
          </w:p>
        </w:tc>
        <w:tc>
          <w:tcPr>
            <w:tcW w:w="1742" w:type="dxa"/>
          </w:tcPr>
          <w:p w:rsidR="007D4485" w:rsidRDefault="007D4485">
            <w:r>
              <w:t>Текущий ремонт здания администрации</w:t>
            </w:r>
          </w:p>
        </w:tc>
        <w:tc>
          <w:tcPr>
            <w:tcW w:w="1938" w:type="dxa"/>
          </w:tcPr>
          <w:p w:rsidR="007D4485" w:rsidRDefault="007D4485">
            <w:r>
              <w:t>13.04.2015</w:t>
            </w:r>
          </w:p>
        </w:tc>
        <w:tc>
          <w:tcPr>
            <w:tcW w:w="1767" w:type="dxa"/>
          </w:tcPr>
          <w:p w:rsidR="007D4485" w:rsidRDefault="007D4485">
            <w:r>
              <w:t>Электронный аукцион</w:t>
            </w:r>
          </w:p>
        </w:tc>
        <w:tc>
          <w:tcPr>
            <w:tcW w:w="1767" w:type="dxa"/>
          </w:tcPr>
          <w:p w:rsidR="007D4485" w:rsidRDefault="007D4485">
            <w:r>
              <w:t>1060593,25</w:t>
            </w:r>
          </w:p>
        </w:tc>
        <w:tc>
          <w:tcPr>
            <w:tcW w:w="1789" w:type="dxa"/>
          </w:tcPr>
          <w:p w:rsidR="007D4485" w:rsidRDefault="007D4485">
            <w:r>
              <w:t>ООО «КЕДР»</w:t>
            </w:r>
          </w:p>
        </w:tc>
      </w:tr>
      <w:tr w:rsidR="007D4485" w:rsidTr="000C5A41">
        <w:tc>
          <w:tcPr>
            <w:tcW w:w="2335" w:type="dxa"/>
          </w:tcPr>
          <w:p w:rsidR="007D4485" w:rsidRDefault="007D4485"/>
        </w:tc>
        <w:tc>
          <w:tcPr>
            <w:tcW w:w="1742" w:type="dxa"/>
          </w:tcPr>
          <w:p w:rsidR="007D4485" w:rsidRDefault="007D4485"/>
        </w:tc>
        <w:tc>
          <w:tcPr>
            <w:tcW w:w="1938" w:type="dxa"/>
          </w:tcPr>
          <w:p w:rsidR="007D4485" w:rsidRDefault="007D4485"/>
        </w:tc>
        <w:tc>
          <w:tcPr>
            <w:tcW w:w="1767" w:type="dxa"/>
          </w:tcPr>
          <w:p w:rsidR="007D4485" w:rsidRDefault="007D4485"/>
        </w:tc>
        <w:tc>
          <w:tcPr>
            <w:tcW w:w="1767" w:type="dxa"/>
          </w:tcPr>
          <w:p w:rsidR="007D4485" w:rsidRDefault="007D4485"/>
        </w:tc>
        <w:tc>
          <w:tcPr>
            <w:tcW w:w="1789" w:type="dxa"/>
          </w:tcPr>
          <w:p w:rsidR="007D4485" w:rsidRDefault="007D4485"/>
        </w:tc>
      </w:tr>
    </w:tbl>
    <w:p w:rsidR="00904B20" w:rsidRDefault="00904B20"/>
    <w:sectPr w:rsidR="00904B20" w:rsidSect="007D4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B20"/>
    <w:rsid w:val="007D4485"/>
    <w:rsid w:val="00813DB1"/>
    <w:rsid w:val="00904B20"/>
    <w:rsid w:val="0097361C"/>
    <w:rsid w:val="00A3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2015-04-28T11:18:00Z</dcterms:created>
  <dcterms:modified xsi:type="dcterms:W3CDTF">2015-04-28T11:36:00Z</dcterms:modified>
</cp:coreProperties>
</file>