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591" w:rsidRDefault="00E942FF" w:rsidP="00F44E02">
      <w:r>
        <w:t xml:space="preserve">                                                                                </w:t>
      </w:r>
      <w:r>
        <w:tab/>
      </w:r>
    </w:p>
    <w:p w:rsidR="00F44E02" w:rsidRDefault="00F44E02" w:rsidP="00F44E02"/>
    <w:p w:rsidR="00F44E02" w:rsidRDefault="00F44E02" w:rsidP="00F44E02"/>
    <w:p w:rsidR="00F44E02" w:rsidRDefault="00F44E02" w:rsidP="00F44E02">
      <w:bookmarkStart w:id="0" w:name="_GoBack"/>
      <w:bookmarkEnd w:id="0"/>
    </w:p>
    <w:p w:rsidR="00F44E02" w:rsidRDefault="00F44E02" w:rsidP="00F44E02"/>
    <w:p w:rsidR="00F44E02" w:rsidRDefault="00F44E02" w:rsidP="00F44E02"/>
    <w:p w:rsidR="00F44E02" w:rsidRDefault="00F44E02" w:rsidP="00F44E02"/>
    <w:p w:rsidR="00F44E02" w:rsidRDefault="00F44E02" w:rsidP="00F44E02">
      <w:r>
        <w:t xml:space="preserve">    </w:t>
      </w:r>
    </w:p>
    <w:p w:rsidR="00F44E02" w:rsidRDefault="00F44E02" w:rsidP="00F44E02"/>
    <w:p w:rsidR="00F44E02" w:rsidRDefault="00F44E02" w:rsidP="00F44E02"/>
    <w:p w:rsidR="00F44E02" w:rsidRDefault="00F44E02" w:rsidP="00F44E02">
      <w:r>
        <w:t xml:space="preserve">           18 июнь 2021й                            №17                                 18 июня 2021г</w:t>
      </w:r>
    </w:p>
    <w:p w:rsidR="004D1A55" w:rsidRDefault="004D1A55" w:rsidP="002B0591">
      <w:pPr>
        <w:jc w:val="center"/>
      </w:pPr>
    </w:p>
    <w:p w:rsidR="004D1A55" w:rsidRDefault="004D1A55"/>
    <w:p w:rsidR="004D1A55" w:rsidRDefault="004D1A55" w:rsidP="00E942FF">
      <w:pPr>
        <w:widowControl/>
        <w:ind w:right="4832"/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  <w:sz w:val="27"/>
          <w:szCs w:val="27"/>
        </w:rPr>
        <w:t>«Совершенствование деятельности органов местного самоуправления</w:t>
      </w:r>
      <w:r w:rsidR="00582343">
        <w:rPr>
          <w:rFonts w:eastAsia="Times New Roman"/>
          <w:color w:val="auto"/>
          <w:sz w:val="27"/>
          <w:szCs w:val="27"/>
        </w:rPr>
        <w:t xml:space="preserve"> сельского поселения </w:t>
      </w:r>
      <w:proofErr w:type="spellStart"/>
      <w:r w:rsidR="00582343">
        <w:rPr>
          <w:rFonts w:eastAsia="Times New Roman"/>
          <w:color w:val="auto"/>
          <w:sz w:val="27"/>
          <w:szCs w:val="27"/>
        </w:rPr>
        <w:t>Староваряшский</w:t>
      </w:r>
      <w:proofErr w:type="spellEnd"/>
      <w:r w:rsidR="00582343">
        <w:rPr>
          <w:rFonts w:eastAsia="Times New Roman"/>
          <w:color w:val="auto"/>
          <w:sz w:val="27"/>
          <w:szCs w:val="27"/>
        </w:rPr>
        <w:t xml:space="preserve"> сельсовет</w:t>
      </w:r>
      <w:r>
        <w:rPr>
          <w:rFonts w:eastAsia="Times New Roman"/>
          <w:color w:val="auto"/>
          <w:sz w:val="27"/>
          <w:szCs w:val="27"/>
        </w:rPr>
        <w:t xml:space="preserve"> муниципального района Янаульский район Республики Башкортостан</w:t>
      </w:r>
      <w:r w:rsidR="00181016">
        <w:rPr>
          <w:rFonts w:eastAsia="Times New Roman"/>
          <w:color w:val="auto"/>
          <w:sz w:val="27"/>
          <w:szCs w:val="27"/>
        </w:rPr>
        <w:t xml:space="preserve"> на 2021-202</w:t>
      </w:r>
      <w:r w:rsidR="00D54A5F">
        <w:rPr>
          <w:rFonts w:eastAsia="Times New Roman"/>
          <w:color w:val="auto"/>
          <w:sz w:val="27"/>
          <w:szCs w:val="27"/>
        </w:rPr>
        <w:t>4</w:t>
      </w:r>
      <w:r w:rsidR="00181016">
        <w:rPr>
          <w:rFonts w:eastAsia="Times New Roman"/>
          <w:color w:val="auto"/>
          <w:sz w:val="27"/>
          <w:szCs w:val="27"/>
        </w:rPr>
        <w:t>годы</w:t>
      </w:r>
      <w:r>
        <w:rPr>
          <w:rFonts w:eastAsia="Times New Roman"/>
          <w:color w:val="auto"/>
          <w:sz w:val="27"/>
          <w:szCs w:val="27"/>
        </w:rPr>
        <w:t>»</w:t>
      </w:r>
    </w:p>
    <w:p w:rsidR="004D1A55" w:rsidRDefault="004D1A55" w:rsidP="00E942FF">
      <w:pPr>
        <w:widowControl/>
        <w:jc w:val="center"/>
        <w:rPr>
          <w:rFonts w:eastAsia="Times New Roman"/>
          <w:color w:val="auto"/>
        </w:rPr>
      </w:pPr>
    </w:p>
    <w:p w:rsidR="004D1A55" w:rsidRDefault="004D1A55" w:rsidP="00E942FF">
      <w:pPr>
        <w:widowControl/>
        <w:jc w:val="center"/>
        <w:rPr>
          <w:rFonts w:eastAsia="Times New Roman"/>
          <w:color w:val="auto"/>
        </w:rPr>
      </w:pPr>
    </w:p>
    <w:p w:rsidR="004D1A55" w:rsidRDefault="004D1A55" w:rsidP="00E942FF">
      <w:pPr>
        <w:autoSpaceDE w:val="0"/>
        <w:autoSpaceDN w:val="0"/>
        <w:adjustRightInd w:val="0"/>
        <w:ind w:firstLine="720"/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В соответствии с Федеральными законами от 06.10.2003г. № 131-ФЗ «Об общих принципах организации местного самоуправления в Российской Федерации», от 02.03.2007г. № 25-ФЗ «О муниципальной службе в Российской Федерации», Законом Республики Башкортостан от 16.07.2007г. № 453-з «О муниципальной службе в Республике Башкортостан», </w:t>
      </w:r>
      <w:r>
        <w:rPr>
          <w:rFonts w:eastAsia="Times New Roman"/>
          <w:color w:val="auto"/>
          <w:sz w:val="27"/>
          <w:szCs w:val="27"/>
        </w:rPr>
        <w:t xml:space="preserve">и  в целях совершенствования деятельности органов местного самоуправления </w:t>
      </w:r>
      <w:r w:rsidR="00582343">
        <w:rPr>
          <w:rFonts w:eastAsia="Times New Roman"/>
          <w:color w:val="auto"/>
          <w:sz w:val="27"/>
          <w:szCs w:val="27"/>
        </w:rPr>
        <w:t xml:space="preserve">сельского поселения </w:t>
      </w:r>
      <w:proofErr w:type="spellStart"/>
      <w:r w:rsidR="00582343">
        <w:rPr>
          <w:rFonts w:eastAsia="Times New Roman"/>
          <w:color w:val="auto"/>
          <w:sz w:val="27"/>
          <w:szCs w:val="27"/>
        </w:rPr>
        <w:t>Староваряшский</w:t>
      </w:r>
      <w:proofErr w:type="spellEnd"/>
      <w:r w:rsidR="00582343">
        <w:rPr>
          <w:rFonts w:eastAsia="Times New Roman"/>
          <w:color w:val="auto"/>
          <w:sz w:val="27"/>
          <w:szCs w:val="27"/>
        </w:rPr>
        <w:t xml:space="preserve"> сельсовет </w:t>
      </w:r>
      <w:r>
        <w:rPr>
          <w:rFonts w:eastAsia="Times New Roman"/>
          <w:color w:val="auto"/>
          <w:sz w:val="27"/>
          <w:szCs w:val="27"/>
        </w:rPr>
        <w:t xml:space="preserve">муниципального района Янаульский район Республики Башкортостан, повышения эффективности профессиональной деятельности муниципальных служащих Администрация </w:t>
      </w:r>
      <w:r w:rsidR="00582343">
        <w:rPr>
          <w:rFonts w:eastAsia="Times New Roman"/>
          <w:color w:val="auto"/>
          <w:sz w:val="27"/>
          <w:szCs w:val="27"/>
        </w:rPr>
        <w:t xml:space="preserve">сельского поселения </w:t>
      </w:r>
      <w:proofErr w:type="spellStart"/>
      <w:r w:rsidR="00582343">
        <w:rPr>
          <w:rFonts w:eastAsia="Times New Roman"/>
          <w:color w:val="auto"/>
          <w:sz w:val="27"/>
          <w:szCs w:val="27"/>
        </w:rPr>
        <w:t>Староваряшский</w:t>
      </w:r>
      <w:proofErr w:type="spellEnd"/>
      <w:r w:rsidR="00582343">
        <w:rPr>
          <w:rFonts w:eastAsia="Times New Roman"/>
          <w:color w:val="auto"/>
          <w:sz w:val="27"/>
          <w:szCs w:val="27"/>
        </w:rPr>
        <w:t xml:space="preserve"> сельсовет </w:t>
      </w:r>
      <w:r>
        <w:rPr>
          <w:rFonts w:eastAsia="Times New Roman"/>
          <w:color w:val="auto"/>
          <w:sz w:val="27"/>
          <w:szCs w:val="27"/>
        </w:rPr>
        <w:t>муниципального района Янаульский район Республики Башкортостан</w:t>
      </w:r>
    </w:p>
    <w:p w:rsidR="004D1A55" w:rsidRDefault="004D1A55" w:rsidP="00E942FF">
      <w:pPr>
        <w:autoSpaceDE w:val="0"/>
        <w:autoSpaceDN w:val="0"/>
        <w:adjustRightInd w:val="0"/>
        <w:ind w:firstLine="720"/>
        <w:jc w:val="both"/>
        <w:rPr>
          <w:rFonts w:eastAsia="Times New Roman"/>
          <w:color w:val="auto"/>
        </w:rPr>
      </w:pPr>
    </w:p>
    <w:p w:rsidR="004D1A55" w:rsidRDefault="004D1A55" w:rsidP="00E942FF">
      <w:pPr>
        <w:autoSpaceDE w:val="0"/>
        <w:autoSpaceDN w:val="0"/>
        <w:adjustRightInd w:val="0"/>
        <w:jc w:val="center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ПОСТАНОВЛЯЕТ:</w:t>
      </w:r>
    </w:p>
    <w:p w:rsidR="00D54A5F" w:rsidRPr="00D54A5F" w:rsidRDefault="00D54A5F" w:rsidP="00E942FF">
      <w:pPr>
        <w:pStyle w:val="a7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Times New Roman"/>
          <w:color w:val="auto"/>
        </w:rPr>
      </w:pPr>
      <w:r w:rsidRPr="00D54A5F">
        <w:rPr>
          <w:bCs/>
        </w:rPr>
        <w:t xml:space="preserve">Признать утратившим </w:t>
      </w:r>
      <w:proofErr w:type="gramStart"/>
      <w:r w:rsidRPr="00D54A5F">
        <w:rPr>
          <w:bCs/>
        </w:rPr>
        <w:t>силу  постановление</w:t>
      </w:r>
      <w:proofErr w:type="gramEnd"/>
      <w:r w:rsidRPr="00D54A5F">
        <w:rPr>
          <w:bCs/>
        </w:rPr>
        <w:t xml:space="preserve"> Администрации сельского        поселения </w:t>
      </w:r>
      <w:proofErr w:type="spellStart"/>
      <w:r w:rsidRPr="00D54A5F">
        <w:rPr>
          <w:bCs/>
        </w:rPr>
        <w:t>Староваряшский</w:t>
      </w:r>
      <w:proofErr w:type="spellEnd"/>
      <w:r w:rsidRPr="00D54A5F">
        <w:rPr>
          <w:bCs/>
        </w:rPr>
        <w:t xml:space="preserve"> сельсовет №38 от 04.09.2020 года «Об утверждении  муниципальной программы  «Совершенствование деятельности органов местного самоуправления сельского поселения </w:t>
      </w:r>
      <w:proofErr w:type="spellStart"/>
      <w:r w:rsidRPr="00D54A5F">
        <w:rPr>
          <w:bCs/>
        </w:rPr>
        <w:t>Староваряшский</w:t>
      </w:r>
      <w:proofErr w:type="spellEnd"/>
      <w:r w:rsidRPr="00D54A5F">
        <w:rPr>
          <w:bCs/>
        </w:rPr>
        <w:t xml:space="preserve">  сельсовет муниципального района </w:t>
      </w:r>
      <w:proofErr w:type="spellStart"/>
      <w:r w:rsidRPr="00D54A5F">
        <w:rPr>
          <w:bCs/>
        </w:rPr>
        <w:t>Янаульский</w:t>
      </w:r>
      <w:proofErr w:type="spellEnd"/>
      <w:r w:rsidRPr="00D54A5F">
        <w:rPr>
          <w:bCs/>
        </w:rPr>
        <w:t xml:space="preserve">  район Республики Башкортостан на  202</w:t>
      </w:r>
      <w:r w:rsidR="00E942FF">
        <w:rPr>
          <w:bCs/>
        </w:rPr>
        <w:t>2</w:t>
      </w:r>
      <w:r w:rsidRPr="00D54A5F">
        <w:rPr>
          <w:bCs/>
        </w:rPr>
        <w:t xml:space="preserve"> - 202</w:t>
      </w:r>
      <w:r w:rsidR="00E942FF">
        <w:rPr>
          <w:bCs/>
        </w:rPr>
        <w:t>3</w:t>
      </w:r>
      <w:r w:rsidRPr="00D54A5F">
        <w:rPr>
          <w:bCs/>
        </w:rPr>
        <w:t xml:space="preserve"> годы»» .</w:t>
      </w:r>
    </w:p>
    <w:p w:rsidR="004D1A55" w:rsidRPr="00E942FF" w:rsidRDefault="00E942FF" w:rsidP="00E942FF">
      <w:pPr>
        <w:autoSpaceDE w:val="0"/>
        <w:autoSpaceDN w:val="0"/>
        <w:adjustRightInd w:val="0"/>
        <w:ind w:left="1410" w:firstLine="6"/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2. </w:t>
      </w:r>
      <w:r w:rsidR="004D1A55" w:rsidRPr="00E942FF">
        <w:rPr>
          <w:rFonts w:eastAsia="Times New Roman"/>
          <w:color w:val="auto"/>
        </w:rPr>
        <w:t xml:space="preserve">Утвердить муниципальную </w:t>
      </w:r>
      <w:hyperlink r:id="rId5" w:anchor="Par32" w:history="1">
        <w:r w:rsidR="004D1A55" w:rsidRPr="00E942FF">
          <w:rPr>
            <w:rStyle w:val="a5"/>
            <w:rFonts w:eastAsia="Times New Roman"/>
            <w:color w:val="auto"/>
          </w:rPr>
          <w:t>программу</w:t>
        </w:r>
      </w:hyperlink>
      <w:r w:rsidR="00D54A5F" w:rsidRPr="00E942FF">
        <w:rPr>
          <w:rStyle w:val="a5"/>
          <w:rFonts w:eastAsia="Times New Roman"/>
          <w:color w:val="auto"/>
        </w:rPr>
        <w:t xml:space="preserve"> </w:t>
      </w:r>
      <w:r w:rsidR="004D1A55" w:rsidRPr="00E942FF">
        <w:rPr>
          <w:rFonts w:eastAsia="Times New Roman"/>
          <w:color w:val="auto"/>
          <w:sz w:val="27"/>
          <w:szCs w:val="27"/>
        </w:rPr>
        <w:t xml:space="preserve">«Совершенствование деятельности </w:t>
      </w:r>
      <w:r w:rsidR="004D1A55" w:rsidRPr="00E942FF">
        <w:rPr>
          <w:rFonts w:eastAsia="Times New Roman"/>
          <w:color w:val="auto"/>
        </w:rPr>
        <w:t xml:space="preserve">органов местного самоуправления </w:t>
      </w:r>
      <w:r w:rsidR="00582343" w:rsidRPr="00E942FF">
        <w:rPr>
          <w:rFonts w:eastAsia="Times New Roman"/>
          <w:color w:val="auto"/>
        </w:rPr>
        <w:t xml:space="preserve">сельского поселения </w:t>
      </w:r>
      <w:proofErr w:type="spellStart"/>
      <w:r w:rsidR="00582343" w:rsidRPr="00E942FF">
        <w:rPr>
          <w:rFonts w:eastAsia="Times New Roman"/>
          <w:color w:val="auto"/>
        </w:rPr>
        <w:t>Староваряшский</w:t>
      </w:r>
      <w:proofErr w:type="spellEnd"/>
      <w:r w:rsidR="00582343" w:rsidRPr="00E942FF">
        <w:rPr>
          <w:rFonts w:eastAsia="Times New Roman"/>
          <w:color w:val="auto"/>
        </w:rPr>
        <w:t xml:space="preserve"> сельсовет </w:t>
      </w:r>
      <w:r w:rsidR="004D1A55" w:rsidRPr="00E942FF">
        <w:rPr>
          <w:rFonts w:eastAsia="Times New Roman"/>
          <w:color w:val="auto"/>
        </w:rPr>
        <w:t>муниципального района Янаульский район Республики Башкортостан</w:t>
      </w:r>
      <w:r w:rsidRPr="00E942FF">
        <w:rPr>
          <w:rFonts w:eastAsia="Times New Roman"/>
          <w:color w:val="auto"/>
        </w:rPr>
        <w:t xml:space="preserve"> на 2022</w:t>
      </w:r>
      <w:r w:rsidR="00181016" w:rsidRPr="00E942FF">
        <w:rPr>
          <w:rFonts w:eastAsia="Times New Roman"/>
          <w:color w:val="auto"/>
        </w:rPr>
        <w:t>-202</w:t>
      </w:r>
      <w:r w:rsidR="00D54A5F" w:rsidRPr="00E942FF">
        <w:rPr>
          <w:rFonts w:eastAsia="Times New Roman"/>
          <w:color w:val="auto"/>
        </w:rPr>
        <w:t>4</w:t>
      </w:r>
      <w:r w:rsidR="00181016" w:rsidRPr="00E942FF">
        <w:rPr>
          <w:rFonts w:eastAsia="Times New Roman"/>
          <w:color w:val="auto"/>
        </w:rPr>
        <w:t xml:space="preserve"> годы</w:t>
      </w:r>
      <w:r w:rsidR="004D1A55" w:rsidRPr="00E942FF">
        <w:rPr>
          <w:rFonts w:eastAsia="Times New Roman"/>
          <w:color w:val="auto"/>
        </w:rPr>
        <w:t>».</w:t>
      </w:r>
    </w:p>
    <w:p w:rsidR="004D1A55" w:rsidRDefault="00D54A5F" w:rsidP="00D54A5F">
      <w:pPr>
        <w:autoSpaceDE w:val="0"/>
        <w:autoSpaceDN w:val="0"/>
        <w:adjustRightInd w:val="0"/>
        <w:ind w:left="1410"/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3. </w:t>
      </w:r>
      <w:r w:rsidR="004D1A55">
        <w:rPr>
          <w:rFonts w:eastAsia="Times New Roman"/>
          <w:color w:val="auto"/>
        </w:rPr>
        <w:t xml:space="preserve">Опубликовать настоящее постановление на официальном сайте </w:t>
      </w:r>
      <w:r w:rsidR="00582343">
        <w:rPr>
          <w:rFonts w:eastAsia="Times New Roman"/>
          <w:color w:val="auto"/>
          <w:sz w:val="27"/>
          <w:szCs w:val="27"/>
        </w:rPr>
        <w:t xml:space="preserve">сельского </w:t>
      </w:r>
      <w:r>
        <w:rPr>
          <w:rFonts w:eastAsia="Times New Roman"/>
          <w:color w:val="auto"/>
          <w:sz w:val="27"/>
          <w:szCs w:val="27"/>
        </w:rPr>
        <w:t xml:space="preserve">  </w:t>
      </w:r>
      <w:r w:rsidR="00582343">
        <w:rPr>
          <w:rFonts w:eastAsia="Times New Roman"/>
          <w:color w:val="auto"/>
          <w:sz w:val="27"/>
          <w:szCs w:val="27"/>
        </w:rPr>
        <w:t xml:space="preserve">поселения </w:t>
      </w:r>
      <w:proofErr w:type="spellStart"/>
      <w:r w:rsidR="00582343">
        <w:rPr>
          <w:rFonts w:eastAsia="Times New Roman"/>
          <w:color w:val="auto"/>
          <w:sz w:val="27"/>
          <w:szCs w:val="27"/>
        </w:rPr>
        <w:t>Староваряшский</w:t>
      </w:r>
      <w:proofErr w:type="spellEnd"/>
      <w:r w:rsidR="00582343">
        <w:rPr>
          <w:rFonts w:eastAsia="Times New Roman"/>
          <w:color w:val="auto"/>
          <w:sz w:val="27"/>
          <w:szCs w:val="27"/>
        </w:rPr>
        <w:t xml:space="preserve"> сельсовет</w:t>
      </w:r>
      <w:r w:rsidR="003F2D59">
        <w:rPr>
          <w:rFonts w:eastAsia="Times New Roman"/>
          <w:color w:val="auto"/>
          <w:sz w:val="27"/>
          <w:szCs w:val="27"/>
        </w:rPr>
        <w:t xml:space="preserve"> </w:t>
      </w:r>
      <w:r w:rsidR="004D1A55">
        <w:rPr>
          <w:rFonts w:eastAsia="Times New Roman"/>
          <w:color w:val="auto"/>
        </w:rPr>
        <w:t>муниципального района Янаульский район Республики Башкортостан.</w:t>
      </w:r>
    </w:p>
    <w:p w:rsidR="00E942FF" w:rsidRDefault="00D54A5F" w:rsidP="00E942FF">
      <w:pPr>
        <w:autoSpaceDE w:val="0"/>
        <w:autoSpaceDN w:val="0"/>
        <w:adjustRightInd w:val="0"/>
        <w:ind w:left="1410" w:firstLine="75"/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lastRenderedPageBreak/>
        <w:t xml:space="preserve">4. </w:t>
      </w:r>
      <w:r w:rsidR="004D1A55">
        <w:rPr>
          <w:rFonts w:eastAsia="Times New Roman"/>
          <w:color w:val="auto"/>
        </w:rPr>
        <w:t xml:space="preserve">Контроль за исполнением настоящего постановления возложить </w:t>
      </w:r>
      <w:proofErr w:type="gramStart"/>
      <w:r w:rsidR="004D1A55">
        <w:rPr>
          <w:rFonts w:eastAsia="Times New Roman"/>
          <w:color w:val="auto"/>
        </w:rPr>
        <w:t xml:space="preserve">на </w:t>
      </w:r>
      <w:r w:rsidR="00E942FF">
        <w:rPr>
          <w:rFonts w:eastAsia="Times New Roman"/>
          <w:color w:val="auto"/>
        </w:rPr>
        <w:t xml:space="preserve"> </w:t>
      </w:r>
      <w:r w:rsidR="004D1A55">
        <w:rPr>
          <w:rFonts w:eastAsia="Times New Roman"/>
          <w:color w:val="auto"/>
        </w:rPr>
        <w:t>управляющего</w:t>
      </w:r>
      <w:proofErr w:type="gramEnd"/>
      <w:r w:rsidR="004D1A55">
        <w:rPr>
          <w:rFonts w:eastAsia="Times New Roman"/>
          <w:color w:val="auto"/>
        </w:rPr>
        <w:t xml:space="preserve"> делами Администрации </w:t>
      </w:r>
      <w:r w:rsidR="00582343">
        <w:rPr>
          <w:rFonts w:eastAsia="Times New Roman"/>
          <w:color w:val="auto"/>
          <w:sz w:val="27"/>
          <w:szCs w:val="27"/>
        </w:rPr>
        <w:t xml:space="preserve">сельского поселения </w:t>
      </w:r>
      <w:proofErr w:type="spellStart"/>
      <w:r w:rsidR="00582343">
        <w:rPr>
          <w:rFonts w:eastAsia="Times New Roman"/>
          <w:color w:val="auto"/>
          <w:sz w:val="27"/>
          <w:szCs w:val="27"/>
        </w:rPr>
        <w:t>Староваряшский</w:t>
      </w:r>
      <w:proofErr w:type="spellEnd"/>
      <w:r w:rsidR="00582343">
        <w:rPr>
          <w:rFonts w:eastAsia="Times New Roman"/>
          <w:color w:val="auto"/>
          <w:sz w:val="27"/>
          <w:szCs w:val="27"/>
        </w:rPr>
        <w:t xml:space="preserve"> сельсовет</w:t>
      </w:r>
      <w:r w:rsidR="003F2D59">
        <w:rPr>
          <w:rFonts w:eastAsia="Times New Roman"/>
          <w:color w:val="auto"/>
          <w:sz w:val="27"/>
          <w:szCs w:val="27"/>
        </w:rPr>
        <w:t xml:space="preserve"> </w:t>
      </w:r>
      <w:r w:rsidR="004D1A55">
        <w:rPr>
          <w:rFonts w:eastAsia="Times New Roman"/>
          <w:color w:val="auto"/>
        </w:rPr>
        <w:t xml:space="preserve">муниципального района </w:t>
      </w:r>
      <w:proofErr w:type="spellStart"/>
      <w:r w:rsidR="004D1A55">
        <w:rPr>
          <w:rFonts w:eastAsia="Times New Roman"/>
          <w:color w:val="auto"/>
        </w:rPr>
        <w:t>Янаульский</w:t>
      </w:r>
      <w:proofErr w:type="spellEnd"/>
      <w:r w:rsidR="004D1A55">
        <w:rPr>
          <w:rFonts w:eastAsia="Times New Roman"/>
          <w:color w:val="auto"/>
        </w:rPr>
        <w:t xml:space="preserve"> район Республики Башкортостан.</w:t>
      </w:r>
    </w:p>
    <w:p w:rsidR="00E942FF" w:rsidRDefault="00E942FF" w:rsidP="00E942FF">
      <w:pPr>
        <w:autoSpaceDE w:val="0"/>
        <w:autoSpaceDN w:val="0"/>
        <w:adjustRightInd w:val="0"/>
        <w:ind w:left="1410" w:firstLine="75"/>
        <w:jc w:val="both"/>
        <w:rPr>
          <w:rFonts w:eastAsia="Times New Roman"/>
          <w:color w:val="auto"/>
        </w:rPr>
      </w:pPr>
    </w:p>
    <w:p w:rsidR="00582343" w:rsidRDefault="00D54A5F" w:rsidP="00E942FF">
      <w:pPr>
        <w:autoSpaceDE w:val="0"/>
        <w:autoSpaceDN w:val="0"/>
        <w:adjustRightInd w:val="0"/>
        <w:ind w:left="1410" w:firstLine="75"/>
        <w:jc w:val="both"/>
      </w:pPr>
      <w:r>
        <w:rPr>
          <w:color w:val="FF0000"/>
        </w:rPr>
        <w:t xml:space="preserve"> </w:t>
      </w:r>
      <w:r>
        <w:t xml:space="preserve">Глава сельского поселения                                 </w:t>
      </w:r>
      <w:r w:rsidR="00F44E02">
        <w:t xml:space="preserve">                 </w:t>
      </w:r>
      <w:proofErr w:type="spellStart"/>
      <w:r w:rsidR="00F44E02">
        <w:t>Э.М.Минликузина</w:t>
      </w:r>
      <w:proofErr w:type="spellEnd"/>
    </w:p>
    <w:p w:rsidR="00F44E02" w:rsidRDefault="00F44E02" w:rsidP="00E942FF">
      <w:pPr>
        <w:autoSpaceDE w:val="0"/>
        <w:autoSpaceDN w:val="0"/>
        <w:adjustRightInd w:val="0"/>
        <w:ind w:left="1410" w:firstLine="75"/>
        <w:jc w:val="both"/>
      </w:pPr>
    </w:p>
    <w:p w:rsidR="00F44E02" w:rsidRDefault="00F44E02" w:rsidP="00E942FF">
      <w:pPr>
        <w:autoSpaceDE w:val="0"/>
        <w:autoSpaceDN w:val="0"/>
        <w:adjustRightInd w:val="0"/>
        <w:ind w:left="1410" w:firstLine="75"/>
        <w:jc w:val="both"/>
      </w:pPr>
    </w:p>
    <w:p w:rsidR="00F44E02" w:rsidRDefault="00F44E02" w:rsidP="00E942FF">
      <w:pPr>
        <w:autoSpaceDE w:val="0"/>
        <w:autoSpaceDN w:val="0"/>
        <w:adjustRightInd w:val="0"/>
        <w:ind w:left="1410" w:firstLine="75"/>
        <w:jc w:val="both"/>
      </w:pPr>
    </w:p>
    <w:p w:rsidR="00F44E02" w:rsidRDefault="00F44E02" w:rsidP="00E942FF">
      <w:pPr>
        <w:autoSpaceDE w:val="0"/>
        <w:autoSpaceDN w:val="0"/>
        <w:adjustRightInd w:val="0"/>
        <w:ind w:left="1410" w:firstLine="75"/>
        <w:jc w:val="both"/>
      </w:pPr>
    </w:p>
    <w:p w:rsidR="00F44E02" w:rsidRDefault="00F44E02" w:rsidP="00E942FF">
      <w:pPr>
        <w:autoSpaceDE w:val="0"/>
        <w:autoSpaceDN w:val="0"/>
        <w:adjustRightInd w:val="0"/>
        <w:ind w:left="1410" w:firstLine="75"/>
        <w:jc w:val="both"/>
      </w:pPr>
    </w:p>
    <w:p w:rsidR="00F44E02" w:rsidRDefault="00F44E02" w:rsidP="00E942FF">
      <w:pPr>
        <w:autoSpaceDE w:val="0"/>
        <w:autoSpaceDN w:val="0"/>
        <w:adjustRightInd w:val="0"/>
        <w:ind w:left="1410" w:firstLine="75"/>
        <w:jc w:val="both"/>
      </w:pPr>
    </w:p>
    <w:p w:rsidR="00F44E02" w:rsidRDefault="00F44E02" w:rsidP="00E942FF">
      <w:pPr>
        <w:autoSpaceDE w:val="0"/>
        <w:autoSpaceDN w:val="0"/>
        <w:adjustRightInd w:val="0"/>
        <w:ind w:left="1410" w:firstLine="75"/>
        <w:jc w:val="both"/>
      </w:pPr>
    </w:p>
    <w:p w:rsidR="00F44E02" w:rsidRDefault="00F44E02" w:rsidP="00E942FF">
      <w:pPr>
        <w:autoSpaceDE w:val="0"/>
        <w:autoSpaceDN w:val="0"/>
        <w:adjustRightInd w:val="0"/>
        <w:ind w:left="1410" w:firstLine="75"/>
        <w:jc w:val="both"/>
      </w:pPr>
    </w:p>
    <w:p w:rsidR="00F44E02" w:rsidRDefault="00F44E02" w:rsidP="00E942FF">
      <w:pPr>
        <w:autoSpaceDE w:val="0"/>
        <w:autoSpaceDN w:val="0"/>
        <w:adjustRightInd w:val="0"/>
        <w:ind w:left="1410" w:firstLine="75"/>
        <w:jc w:val="both"/>
      </w:pPr>
    </w:p>
    <w:p w:rsidR="00F44E02" w:rsidRDefault="00F44E02" w:rsidP="00E942FF">
      <w:pPr>
        <w:autoSpaceDE w:val="0"/>
        <w:autoSpaceDN w:val="0"/>
        <w:adjustRightInd w:val="0"/>
        <w:ind w:left="1410" w:firstLine="75"/>
        <w:jc w:val="both"/>
      </w:pPr>
    </w:p>
    <w:p w:rsidR="00F44E02" w:rsidRDefault="00F44E02" w:rsidP="00E942FF">
      <w:pPr>
        <w:autoSpaceDE w:val="0"/>
        <w:autoSpaceDN w:val="0"/>
        <w:adjustRightInd w:val="0"/>
        <w:ind w:left="1410" w:firstLine="75"/>
        <w:jc w:val="both"/>
      </w:pPr>
    </w:p>
    <w:p w:rsidR="00F44E02" w:rsidRDefault="00F44E02" w:rsidP="00E942FF">
      <w:pPr>
        <w:autoSpaceDE w:val="0"/>
        <w:autoSpaceDN w:val="0"/>
        <w:adjustRightInd w:val="0"/>
        <w:ind w:left="1410" w:firstLine="75"/>
        <w:jc w:val="both"/>
      </w:pPr>
    </w:p>
    <w:p w:rsidR="00F44E02" w:rsidRDefault="00F44E02" w:rsidP="00E942FF">
      <w:pPr>
        <w:autoSpaceDE w:val="0"/>
        <w:autoSpaceDN w:val="0"/>
        <w:adjustRightInd w:val="0"/>
        <w:ind w:left="1410" w:firstLine="75"/>
        <w:jc w:val="both"/>
      </w:pPr>
    </w:p>
    <w:p w:rsidR="00F44E02" w:rsidRDefault="00F44E02" w:rsidP="00E942FF">
      <w:pPr>
        <w:autoSpaceDE w:val="0"/>
        <w:autoSpaceDN w:val="0"/>
        <w:adjustRightInd w:val="0"/>
        <w:ind w:left="1410" w:firstLine="75"/>
        <w:jc w:val="both"/>
      </w:pPr>
    </w:p>
    <w:p w:rsidR="00F44E02" w:rsidRDefault="00F44E02" w:rsidP="00E942FF">
      <w:pPr>
        <w:autoSpaceDE w:val="0"/>
        <w:autoSpaceDN w:val="0"/>
        <w:adjustRightInd w:val="0"/>
        <w:ind w:left="1410" w:firstLine="75"/>
        <w:jc w:val="both"/>
      </w:pPr>
    </w:p>
    <w:p w:rsidR="00F44E02" w:rsidRDefault="00F44E02" w:rsidP="00E942FF">
      <w:pPr>
        <w:autoSpaceDE w:val="0"/>
        <w:autoSpaceDN w:val="0"/>
        <w:adjustRightInd w:val="0"/>
        <w:ind w:left="1410" w:firstLine="75"/>
        <w:jc w:val="both"/>
      </w:pPr>
    </w:p>
    <w:p w:rsidR="00F44E02" w:rsidRDefault="00F44E02" w:rsidP="00E942FF">
      <w:pPr>
        <w:autoSpaceDE w:val="0"/>
        <w:autoSpaceDN w:val="0"/>
        <w:adjustRightInd w:val="0"/>
        <w:ind w:left="1410" w:firstLine="75"/>
        <w:jc w:val="both"/>
      </w:pPr>
    </w:p>
    <w:p w:rsidR="00F44E02" w:rsidRDefault="00F44E02" w:rsidP="00E942FF">
      <w:pPr>
        <w:autoSpaceDE w:val="0"/>
        <w:autoSpaceDN w:val="0"/>
        <w:adjustRightInd w:val="0"/>
        <w:ind w:left="1410" w:firstLine="75"/>
        <w:jc w:val="both"/>
      </w:pPr>
    </w:p>
    <w:p w:rsidR="00F44E02" w:rsidRDefault="00F44E02" w:rsidP="00E942FF">
      <w:pPr>
        <w:autoSpaceDE w:val="0"/>
        <w:autoSpaceDN w:val="0"/>
        <w:adjustRightInd w:val="0"/>
        <w:ind w:left="1410" w:firstLine="75"/>
        <w:jc w:val="both"/>
      </w:pPr>
    </w:p>
    <w:p w:rsidR="00F44E02" w:rsidRDefault="00F44E02" w:rsidP="00E942FF">
      <w:pPr>
        <w:autoSpaceDE w:val="0"/>
        <w:autoSpaceDN w:val="0"/>
        <w:adjustRightInd w:val="0"/>
        <w:ind w:left="1410" w:firstLine="75"/>
        <w:jc w:val="both"/>
      </w:pPr>
    </w:p>
    <w:p w:rsidR="00F44E02" w:rsidRDefault="00F44E02" w:rsidP="00E942FF">
      <w:pPr>
        <w:autoSpaceDE w:val="0"/>
        <w:autoSpaceDN w:val="0"/>
        <w:adjustRightInd w:val="0"/>
        <w:ind w:left="1410" w:firstLine="75"/>
        <w:jc w:val="both"/>
      </w:pPr>
    </w:p>
    <w:p w:rsidR="00F44E02" w:rsidRDefault="00F44E02" w:rsidP="00E942FF">
      <w:pPr>
        <w:autoSpaceDE w:val="0"/>
        <w:autoSpaceDN w:val="0"/>
        <w:adjustRightInd w:val="0"/>
        <w:ind w:left="1410" w:firstLine="75"/>
        <w:jc w:val="both"/>
      </w:pPr>
    </w:p>
    <w:p w:rsidR="00F44E02" w:rsidRDefault="00F44E02" w:rsidP="00E942FF">
      <w:pPr>
        <w:autoSpaceDE w:val="0"/>
        <w:autoSpaceDN w:val="0"/>
        <w:adjustRightInd w:val="0"/>
        <w:ind w:left="1410" w:firstLine="75"/>
        <w:jc w:val="both"/>
      </w:pPr>
    </w:p>
    <w:p w:rsidR="00F44E02" w:rsidRDefault="00F44E02" w:rsidP="00E942FF">
      <w:pPr>
        <w:autoSpaceDE w:val="0"/>
        <w:autoSpaceDN w:val="0"/>
        <w:adjustRightInd w:val="0"/>
        <w:ind w:left="1410" w:firstLine="75"/>
        <w:jc w:val="both"/>
      </w:pPr>
    </w:p>
    <w:p w:rsidR="00F44E02" w:rsidRDefault="00F44E02" w:rsidP="00E942FF">
      <w:pPr>
        <w:autoSpaceDE w:val="0"/>
        <w:autoSpaceDN w:val="0"/>
        <w:adjustRightInd w:val="0"/>
        <w:ind w:left="1410" w:firstLine="75"/>
        <w:jc w:val="both"/>
      </w:pPr>
    </w:p>
    <w:p w:rsidR="00F44E02" w:rsidRDefault="00F44E02" w:rsidP="00E942FF">
      <w:pPr>
        <w:autoSpaceDE w:val="0"/>
        <w:autoSpaceDN w:val="0"/>
        <w:adjustRightInd w:val="0"/>
        <w:ind w:left="1410" w:firstLine="75"/>
        <w:jc w:val="both"/>
      </w:pPr>
    </w:p>
    <w:p w:rsidR="00F44E02" w:rsidRDefault="00F44E02" w:rsidP="00E942FF">
      <w:pPr>
        <w:autoSpaceDE w:val="0"/>
        <w:autoSpaceDN w:val="0"/>
        <w:adjustRightInd w:val="0"/>
        <w:ind w:left="1410" w:firstLine="75"/>
        <w:jc w:val="both"/>
      </w:pPr>
    </w:p>
    <w:p w:rsidR="00F44E02" w:rsidRDefault="00F44E02" w:rsidP="00E942FF">
      <w:pPr>
        <w:autoSpaceDE w:val="0"/>
        <w:autoSpaceDN w:val="0"/>
        <w:adjustRightInd w:val="0"/>
        <w:ind w:left="1410" w:firstLine="75"/>
        <w:jc w:val="both"/>
      </w:pPr>
    </w:p>
    <w:p w:rsidR="00F44E02" w:rsidRDefault="00F44E02" w:rsidP="00E942FF">
      <w:pPr>
        <w:autoSpaceDE w:val="0"/>
        <w:autoSpaceDN w:val="0"/>
        <w:adjustRightInd w:val="0"/>
        <w:ind w:left="1410" w:firstLine="75"/>
        <w:jc w:val="both"/>
      </w:pPr>
    </w:p>
    <w:p w:rsidR="00F44E02" w:rsidRDefault="00F44E02" w:rsidP="00E942FF">
      <w:pPr>
        <w:autoSpaceDE w:val="0"/>
        <w:autoSpaceDN w:val="0"/>
        <w:adjustRightInd w:val="0"/>
        <w:ind w:left="1410" w:firstLine="75"/>
        <w:jc w:val="both"/>
      </w:pPr>
    </w:p>
    <w:p w:rsidR="00F44E02" w:rsidRDefault="00F44E02" w:rsidP="00E942FF">
      <w:pPr>
        <w:autoSpaceDE w:val="0"/>
        <w:autoSpaceDN w:val="0"/>
        <w:adjustRightInd w:val="0"/>
        <w:ind w:left="1410" w:firstLine="75"/>
        <w:jc w:val="both"/>
      </w:pPr>
    </w:p>
    <w:p w:rsidR="00F44E02" w:rsidRDefault="00F44E02" w:rsidP="00E942FF">
      <w:pPr>
        <w:autoSpaceDE w:val="0"/>
        <w:autoSpaceDN w:val="0"/>
        <w:adjustRightInd w:val="0"/>
        <w:ind w:left="1410" w:firstLine="75"/>
        <w:jc w:val="both"/>
      </w:pPr>
    </w:p>
    <w:p w:rsidR="00F44E02" w:rsidRDefault="00F44E02" w:rsidP="00E942FF">
      <w:pPr>
        <w:autoSpaceDE w:val="0"/>
        <w:autoSpaceDN w:val="0"/>
        <w:adjustRightInd w:val="0"/>
        <w:ind w:left="1410" w:firstLine="75"/>
        <w:jc w:val="both"/>
      </w:pPr>
    </w:p>
    <w:p w:rsidR="00F44E02" w:rsidRDefault="00F44E02" w:rsidP="00E942FF">
      <w:pPr>
        <w:autoSpaceDE w:val="0"/>
        <w:autoSpaceDN w:val="0"/>
        <w:adjustRightInd w:val="0"/>
        <w:ind w:left="1410" w:firstLine="75"/>
        <w:jc w:val="both"/>
      </w:pPr>
    </w:p>
    <w:p w:rsidR="00F44E02" w:rsidRDefault="00F44E02" w:rsidP="00E942FF">
      <w:pPr>
        <w:autoSpaceDE w:val="0"/>
        <w:autoSpaceDN w:val="0"/>
        <w:adjustRightInd w:val="0"/>
        <w:ind w:left="1410" w:firstLine="75"/>
        <w:jc w:val="both"/>
      </w:pPr>
    </w:p>
    <w:p w:rsidR="00F44E02" w:rsidRDefault="00F44E02" w:rsidP="00E942FF">
      <w:pPr>
        <w:autoSpaceDE w:val="0"/>
        <w:autoSpaceDN w:val="0"/>
        <w:adjustRightInd w:val="0"/>
        <w:ind w:left="1410" w:firstLine="75"/>
        <w:jc w:val="both"/>
      </w:pPr>
    </w:p>
    <w:p w:rsidR="00F44E02" w:rsidRDefault="00F44E02" w:rsidP="00E942FF">
      <w:pPr>
        <w:autoSpaceDE w:val="0"/>
        <w:autoSpaceDN w:val="0"/>
        <w:adjustRightInd w:val="0"/>
        <w:ind w:left="1410" w:firstLine="75"/>
        <w:jc w:val="both"/>
      </w:pPr>
    </w:p>
    <w:p w:rsidR="00F44E02" w:rsidRPr="00E942FF" w:rsidRDefault="00F44E02" w:rsidP="00E942FF">
      <w:pPr>
        <w:autoSpaceDE w:val="0"/>
        <w:autoSpaceDN w:val="0"/>
        <w:adjustRightInd w:val="0"/>
        <w:ind w:left="1410" w:firstLine="75"/>
        <w:jc w:val="both"/>
        <w:rPr>
          <w:rStyle w:val="a4"/>
          <w:rFonts w:eastAsia="Times New Roman"/>
          <w:color w:val="auto"/>
          <w:sz w:val="28"/>
          <w:szCs w:val="28"/>
          <w:shd w:val="clear" w:color="auto" w:fill="auto"/>
        </w:rPr>
      </w:pPr>
    </w:p>
    <w:p w:rsidR="00582343" w:rsidRDefault="00582343" w:rsidP="004D1A55">
      <w:pPr>
        <w:pStyle w:val="a3"/>
        <w:shd w:val="clear" w:color="auto" w:fill="auto"/>
        <w:tabs>
          <w:tab w:val="left" w:pos="2194"/>
        </w:tabs>
        <w:spacing w:after="0" w:line="240" w:lineRule="auto"/>
        <w:jc w:val="both"/>
        <w:rPr>
          <w:rStyle w:val="a4"/>
          <w:color w:val="000000"/>
          <w:sz w:val="28"/>
          <w:szCs w:val="28"/>
        </w:rPr>
      </w:pPr>
    </w:p>
    <w:p w:rsidR="004D1A55" w:rsidRDefault="004D1A55" w:rsidP="004D1A55">
      <w:pPr>
        <w:pStyle w:val="a3"/>
        <w:shd w:val="clear" w:color="auto" w:fill="auto"/>
        <w:tabs>
          <w:tab w:val="left" w:pos="2194"/>
        </w:tabs>
        <w:spacing w:after="0" w:line="240" w:lineRule="auto"/>
        <w:jc w:val="both"/>
        <w:rPr>
          <w:rStyle w:val="a4"/>
          <w:color w:val="000000"/>
          <w:sz w:val="28"/>
          <w:szCs w:val="28"/>
        </w:rPr>
      </w:pPr>
    </w:p>
    <w:p w:rsidR="004D1A55" w:rsidRPr="004D1A55" w:rsidRDefault="004D1A55" w:rsidP="004D1A55">
      <w:pPr>
        <w:tabs>
          <w:tab w:val="left" w:pos="2194"/>
        </w:tabs>
        <w:jc w:val="right"/>
        <w:rPr>
          <w:color w:val="auto"/>
          <w:sz w:val="24"/>
          <w:szCs w:val="24"/>
        </w:rPr>
      </w:pPr>
      <w:r w:rsidRPr="004D1A55">
        <w:rPr>
          <w:color w:val="auto"/>
          <w:sz w:val="24"/>
          <w:szCs w:val="24"/>
        </w:rPr>
        <w:t>Утверждена</w:t>
      </w:r>
    </w:p>
    <w:p w:rsidR="004D1A55" w:rsidRPr="004D1A55" w:rsidRDefault="004D1A55" w:rsidP="004D1A55">
      <w:pPr>
        <w:tabs>
          <w:tab w:val="left" w:pos="2194"/>
        </w:tabs>
        <w:jc w:val="right"/>
        <w:rPr>
          <w:color w:val="auto"/>
          <w:sz w:val="24"/>
          <w:szCs w:val="24"/>
        </w:rPr>
      </w:pPr>
      <w:r w:rsidRPr="004D1A55">
        <w:rPr>
          <w:color w:val="auto"/>
          <w:sz w:val="24"/>
          <w:szCs w:val="24"/>
        </w:rPr>
        <w:t>постановлением Администрации</w:t>
      </w:r>
    </w:p>
    <w:p w:rsidR="00582343" w:rsidRDefault="00582343" w:rsidP="004D1A55">
      <w:pPr>
        <w:tabs>
          <w:tab w:val="left" w:pos="2194"/>
        </w:tabs>
        <w:jc w:val="right"/>
        <w:rPr>
          <w:rFonts w:eastAsia="Times New Roman"/>
          <w:color w:val="auto"/>
          <w:sz w:val="27"/>
          <w:szCs w:val="27"/>
        </w:rPr>
      </w:pPr>
      <w:r>
        <w:rPr>
          <w:rFonts w:eastAsia="Times New Roman"/>
          <w:color w:val="auto"/>
          <w:sz w:val="27"/>
          <w:szCs w:val="27"/>
        </w:rPr>
        <w:t xml:space="preserve">сельского поселения </w:t>
      </w:r>
      <w:proofErr w:type="spellStart"/>
      <w:r>
        <w:rPr>
          <w:rFonts w:eastAsia="Times New Roman"/>
          <w:color w:val="auto"/>
          <w:sz w:val="27"/>
          <w:szCs w:val="27"/>
        </w:rPr>
        <w:t>Староваряшский</w:t>
      </w:r>
      <w:proofErr w:type="spellEnd"/>
    </w:p>
    <w:p w:rsidR="004D1A55" w:rsidRPr="004D1A55" w:rsidRDefault="00582343" w:rsidP="004D1A55">
      <w:pPr>
        <w:tabs>
          <w:tab w:val="left" w:pos="2194"/>
        </w:tabs>
        <w:jc w:val="right"/>
        <w:rPr>
          <w:color w:val="auto"/>
          <w:sz w:val="24"/>
        </w:rPr>
      </w:pPr>
      <w:r>
        <w:rPr>
          <w:rFonts w:eastAsia="Times New Roman"/>
          <w:color w:val="auto"/>
          <w:sz w:val="27"/>
          <w:szCs w:val="27"/>
        </w:rPr>
        <w:t>сельсовет</w:t>
      </w:r>
      <w:r w:rsidR="004D1A55" w:rsidRPr="004D1A55">
        <w:rPr>
          <w:color w:val="auto"/>
          <w:sz w:val="24"/>
        </w:rPr>
        <w:t>муниципального района</w:t>
      </w:r>
    </w:p>
    <w:p w:rsidR="004D1A55" w:rsidRPr="004D1A55" w:rsidRDefault="004D1A55" w:rsidP="004D1A55">
      <w:pPr>
        <w:tabs>
          <w:tab w:val="left" w:pos="2194"/>
        </w:tabs>
        <w:jc w:val="right"/>
        <w:rPr>
          <w:color w:val="auto"/>
          <w:sz w:val="24"/>
        </w:rPr>
      </w:pPr>
      <w:r>
        <w:rPr>
          <w:color w:val="auto"/>
          <w:sz w:val="24"/>
        </w:rPr>
        <w:t>Янаульский</w:t>
      </w:r>
      <w:r w:rsidRPr="004D1A55">
        <w:rPr>
          <w:color w:val="auto"/>
          <w:sz w:val="24"/>
        </w:rPr>
        <w:t xml:space="preserve"> район</w:t>
      </w:r>
    </w:p>
    <w:p w:rsidR="004D1A55" w:rsidRPr="004D1A55" w:rsidRDefault="004D1A55" w:rsidP="004D1A55">
      <w:pPr>
        <w:tabs>
          <w:tab w:val="left" w:pos="2194"/>
        </w:tabs>
        <w:jc w:val="right"/>
        <w:rPr>
          <w:color w:val="auto"/>
          <w:sz w:val="24"/>
        </w:rPr>
      </w:pPr>
      <w:r w:rsidRPr="004D1A55">
        <w:rPr>
          <w:color w:val="auto"/>
          <w:sz w:val="24"/>
        </w:rPr>
        <w:t>от «</w:t>
      </w:r>
      <w:r w:rsidR="00F44E02">
        <w:rPr>
          <w:color w:val="auto"/>
          <w:sz w:val="24"/>
        </w:rPr>
        <w:t>18</w:t>
      </w:r>
      <w:r w:rsidRPr="004D1A55">
        <w:rPr>
          <w:color w:val="auto"/>
          <w:sz w:val="24"/>
        </w:rPr>
        <w:t xml:space="preserve">» </w:t>
      </w:r>
      <w:r w:rsidR="00F44E02">
        <w:rPr>
          <w:color w:val="auto"/>
          <w:sz w:val="24"/>
        </w:rPr>
        <w:t>июня</w:t>
      </w:r>
      <w:r w:rsidRPr="004D1A55">
        <w:rPr>
          <w:color w:val="auto"/>
          <w:sz w:val="24"/>
        </w:rPr>
        <w:t xml:space="preserve"> 20</w:t>
      </w:r>
      <w:r w:rsidR="002B0591">
        <w:rPr>
          <w:color w:val="auto"/>
          <w:sz w:val="24"/>
        </w:rPr>
        <w:t>2</w:t>
      </w:r>
      <w:r w:rsidR="00D54A5F">
        <w:rPr>
          <w:color w:val="auto"/>
          <w:sz w:val="24"/>
        </w:rPr>
        <w:t>1</w:t>
      </w:r>
      <w:r w:rsidRPr="004D1A55">
        <w:rPr>
          <w:color w:val="auto"/>
          <w:sz w:val="24"/>
        </w:rPr>
        <w:t>г. №</w:t>
      </w:r>
      <w:r w:rsidR="00F44E02">
        <w:rPr>
          <w:color w:val="auto"/>
          <w:sz w:val="24"/>
        </w:rPr>
        <w:t>17</w:t>
      </w:r>
    </w:p>
    <w:p w:rsidR="004D1A55" w:rsidRPr="004D1A55" w:rsidRDefault="004D1A55" w:rsidP="004D1A55">
      <w:pPr>
        <w:tabs>
          <w:tab w:val="left" w:pos="2194"/>
        </w:tabs>
        <w:jc w:val="right"/>
        <w:rPr>
          <w:color w:val="auto"/>
        </w:rPr>
      </w:pPr>
    </w:p>
    <w:p w:rsidR="004D1A55" w:rsidRPr="004D1A55" w:rsidRDefault="004D1A55" w:rsidP="004D1A55">
      <w:pPr>
        <w:tabs>
          <w:tab w:val="left" w:pos="2194"/>
        </w:tabs>
        <w:jc w:val="right"/>
        <w:rPr>
          <w:color w:val="auto"/>
        </w:rPr>
      </w:pPr>
    </w:p>
    <w:p w:rsidR="004D1A55" w:rsidRPr="004D1A55" w:rsidRDefault="004D1A55" w:rsidP="004D1A55">
      <w:pPr>
        <w:tabs>
          <w:tab w:val="left" w:pos="2194"/>
        </w:tabs>
        <w:jc w:val="right"/>
        <w:rPr>
          <w:color w:val="auto"/>
        </w:rPr>
      </w:pPr>
    </w:p>
    <w:p w:rsidR="004D1A55" w:rsidRPr="004D1A55" w:rsidRDefault="004D1A55" w:rsidP="004D1A55">
      <w:pPr>
        <w:tabs>
          <w:tab w:val="left" w:pos="2194"/>
        </w:tabs>
        <w:jc w:val="right"/>
        <w:rPr>
          <w:color w:val="auto"/>
        </w:rPr>
      </w:pPr>
    </w:p>
    <w:p w:rsidR="004D1A55" w:rsidRPr="004D1A55" w:rsidRDefault="004D1A55" w:rsidP="004D1A55">
      <w:pPr>
        <w:tabs>
          <w:tab w:val="left" w:pos="2194"/>
        </w:tabs>
        <w:jc w:val="right"/>
        <w:rPr>
          <w:color w:val="auto"/>
        </w:rPr>
      </w:pPr>
    </w:p>
    <w:p w:rsidR="004D1A55" w:rsidRPr="004D1A55" w:rsidRDefault="004D1A55" w:rsidP="004D1A55">
      <w:pPr>
        <w:tabs>
          <w:tab w:val="left" w:pos="2194"/>
        </w:tabs>
        <w:jc w:val="right"/>
        <w:rPr>
          <w:color w:val="auto"/>
        </w:rPr>
      </w:pPr>
    </w:p>
    <w:p w:rsidR="004D1A55" w:rsidRPr="004D1A55" w:rsidRDefault="004D1A55" w:rsidP="004D1A55">
      <w:pPr>
        <w:tabs>
          <w:tab w:val="left" w:pos="2194"/>
        </w:tabs>
        <w:jc w:val="right"/>
        <w:rPr>
          <w:color w:val="auto"/>
        </w:rPr>
      </w:pPr>
    </w:p>
    <w:p w:rsidR="004D1A55" w:rsidRPr="004D1A55" w:rsidRDefault="004D1A55" w:rsidP="004D1A55">
      <w:pPr>
        <w:tabs>
          <w:tab w:val="left" w:pos="2194"/>
        </w:tabs>
        <w:jc w:val="right"/>
        <w:rPr>
          <w:color w:val="auto"/>
        </w:rPr>
      </w:pPr>
    </w:p>
    <w:p w:rsidR="004D1A55" w:rsidRPr="004D1A55" w:rsidRDefault="004D1A55" w:rsidP="004D1A55">
      <w:pPr>
        <w:tabs>
          <w:tab w:val="left" w:pos="2194"/>
        </w:tabs>
        <w:jc w:val="right"/>
        <w:rPr>
          <w:color w:val="auto"/>
        </w:rPr>
      </w:pPr>
    </w:p>
    <w:p w:rsidR="004D1A55" w:rsidRPr="004D1A55" w:rsidRDefault="004D1A55" w:rsidP="004D1A55">
      <w:pPr>
        <w:tabs>
          <w:tab w:val="left" w:pos="2194"/>
        </w:tabs>
        <w:jc w:val="right"/>
        <w:rPr>
          <w:color w:val="auto"/>
        </w:rPr>
      </w:pPr>
    </w:p>
    <w:p w:rsidR="004D1A55" w:rsidRPr="004D1A55" w:rsidRDefault="004D1A55" w:rsidP="004D1A55">
      <w:pPr>
        <w:tabs>
          <w:tab w:val="left" w:pos="2194"/>
        </w:tabs>
        <w:jc w:val="right"/>
        <w:rPr>
          <w:color w:val="auto"/>
        </w:rPr>
      </w:pPr>
    </w:p>
    <w:p w:rsidR="004D1A55" w:rsidRPr="004D1A55" w:rsidRDefault="004D1A55" w:rsidP="004D1A55">
      <w:pPr>
        <w:tabs>
          <w:tab w:val="left" w:pos="2194"/>
        </w:tabs>
        <w:jc w:val="right"/>
        <w:rPr>
          <w:color w:val="auto"/>
        </w:rPr>
      </w:pPr>
    </w:p>
    <w:p w:rsidR="004D1A55" w:rsidRPr="004D1A55" w:rsidRDefault="004D1A55" w:rsidP="004D1A55">
      <w:pPr>
        <w:tabs>
          <w:tab w:val="left" w:pos="2194"/>
        </w:tabs>
        <w:jc w:val="right"/>
        <w:rPr>
          <w:color w:val="auto"/>
        </w:rPr>
      </w:pPr>
    </w:p>
    <w:p w:rsidR="004D1A55" w:rsidRPr="004D1A55" w:rsidRDefault="004D1A55" w:rsidP="004D1A55">
      <w:pPr>
        <w:tabs>
          <w:tab w:val="left" w:pos="2194"/>
        </w:tabs>
        <w:jc w:val="right"/>
        <w:rPr>
          <w:color w:val="auto"/>
        </w:rPr>
      </w:pPr>
    </w:p>
    <w:p w:rsidR="004D1A55" w:rsidRPr="004D1A55" w:rsidRDefault="004D1A55" w:rsidP="004D1A55">
      <w:pPr>
        <w:tabs>
          <w:tab w:val="left" w:pos="2194"/>
        </w:tabs>
        <w:jc w:val="center"/>
        <w:rPr>
          <w:rFonts w:eastAsia="Times New Roman"/>
          <w:b/>
          <w:color w:val="auto"/>
        </w:rPr>
      </w:pPr>
      <w:r w:rsidRPr="004D1A55">
        <w:rPr>
          <w:rFonts w:eastAsia="Times New Roman"/>
          <w:b/>
          <w:color w:val="auto"/>
        </w:rPr>
        <w:t xml:space="preserve">Муниципальная </w:t>
      </w:r>
      <w:hyperlink w:anchor="Par32" w:history="1">
        <w:r w:rsidRPr="004D1A55">
          <w:rPr>
            <w:rFonts w:eastAsia="Times New Roman"/>
            <w:b/>
            <w:color w:val="auto"/>
          </w:rPr>
          <w:t>программа</w:t>
        </w:r>
      </w:hyperlink>
    </w:p>
    <w:p w:rsidR="004D1A55" w:rsidRPr="004D1A55" w:rsidRDefault="004D1A55" w:rsidP="004D1A55">
      <w:pPr>
        <w:tabs>
          <w:tab w:val="left" w:pos="2194"/>
        </w:tabs>
        <w:jc w:val="center"/>
        <w:rPr>
          <w:rFonts w:eastAsia="Times New Roman"/>
          <w:b/>
          <w:color w:val="auto"/>
        </w:rPr>
      </w:pPr>
      <w:r w:rsidRPr="004D1A55">
        <w:rPr>
          <w:rFonts w:eastAsia="Times New Roman"/>
          <w:b/>
          <w:color w:val="auto"/>
        </w:rPr>
        <w:t xml:space="preserve">«Совершенствование деятельности органов местного самоуправления </w:t>
      </w:r>
      <w:r w:rsidR="00582343" w:rsidRPr="00582343">
        <w:rPr>
          <w:rFonts w:eastAsia="Times New Roman"/>
          <w:b/>
          <w:color w:val="auto"/>
          <w:sz w:val="27"/>
          <w:szCs w:val="27"/>
        </w:rPr>
        <w:t xml:space="preserve">сельского поселения </w:t>
      </w:r>
      <w:proofErr w:type="spellStart"/>
      <w:r w:rsidR="00582343" w:rsidRPr="00582343">
        <w:rPr>
          <w:rFonts w:eastAsia="Times New Roman"/>
          <w:b/>
          <w:color w:val="auto"/>
          <w:sz w:val="27"/>
          <w:szCs w:val="27"/>
        </w:rPr>
        <w:t>Староваряшский</w:t>
      </w:r>
      <w:proofErr w:type="spellEnd"/>
      <w:r w:rsidR="00582343" w:rsidRPr="00582343">
        <w:rPr>
          <w:rFonts w:eastAsia="Times New Roman"/>
          <w:b/>
          <w:color w:val="auto"/>
          <w:sz w:val="27"/>
          <w:szCs w:val="27"/>
        </w:rPr>
        <w:t xml:space="preserve"> сельсовет</w:t>
      </w:r>
      <w:r w:rsidR="00CB5F65">
        <w:rPr>
          <w:rFonts w:eastAsia="Times New Roman"/>
          <w:b/>
          <w:color w:val="auto"/>
          <w:sz w:val="27"/>
          <w:szCs w:val="27"/>
        </w:rPr>
        <w:t xml:space="preserve"> </w:t>
      </w:r>
      <w:r w:rsidRPr="00582343">
        <w:rPr>
          <w:rFonts w:eastAsia="Times New Roman"/>
          <w:b/>
          <w:color w:val="auto"/>
        </w:rPr>
        <w:t>м</w:t>
      </w:r>
      <w:r w:rsidRPr="004D1A55">
        <w:rPr>
          <w:rFonts w:eastAsia="Times New Roman"/>
          <w:b/>
          <w:color w:val="auto"/>
        </w:rPr>
        <w:t xml:space="preserve">униципального района </w:t>
      </w:r>
      <w:r>
        <w:rPr>
          <w:rFonts w:eastAsia="Times New Roman"/>
          <w:b/>
          <w:color w:val="auto"/>
        </w:rPr>
        <w:t>Янаульский</w:t>
      </w:r>
      <w:r w:rsidRPr="004D1A55">
        <w:rPr>
          <w:rFonts w:eastAsia="Times New Roman"/>
          <w:b/>
          <w:color w:val="auto"/>
        </w:rPr>
        <w:t xml:space="preserve"> район Республики Башкортостан</w:t>
      </w:r>
      <w:r w:rsidR="00181016">
        <w:rPr>
          <w:rFonts w:eastAsia="Times New Roman"/>
          <w:b/>
          <w:color w:val="auto"/>
        </w:rPr>
        <w:t xml:space="preserve"> на 2021-202</w:t>
      </w:r>
      <w:r w:rsidR="00327A44">
        <w:rPr>
          <w:rFonts w:eastAsia="Times New Roman"/>
          <w:b/>
          <w:color w:val="auto"/>
        </w:rPr>
        <w:t>4</w:t>
      </w:r>
      <w:r w:rsidR="00181016">
        <w:rPr>
          <w:rFonts w:eastAsia="Times New Roman"/>
          <w:b/>
          <w:color w:val="auto"/>
        </w:rPr>
        <w:t>годы</w:t>
      </w:r>
      <w:r w:rsidRPr="004D1A55">
        <w:rPr>
          <w:rFonts w:eastAsia="Times New Roman"/>
          <w:b/>
          <w:color w:val="auto"/>
        </w:rPr>
        <w:t>»</w:t>
      </w:r>
    </w:p>
    <w:p w:rsidR="004D1A55" w:rsidRPr="004D1A55" w:rsidRDefault="004D1A55" w:rsidP="004D1A55">
      <w:pPr>
        <w:tabs>
          <w:tab w:val="left" w:pos="2194"/>
        </w:tabs>
        <w:jc w:val="center"/>
        <w:rPr>
          <w:b/>
          <w:color w:val="auto"/>
        </w:rPr>
      </w:pPr>
    </w:p>
    <w:p w:rsidR="004D1A55" w:rsidRPr="004D1A55" w:rsidRDefault="004D1A55" w:rsidP="004D1A55">
      <w:pPr>
        <w:tabs>
          <w:tab w:val="left" w:pos="2194"/>
        </w:tabs>
        <w:jc w:val="center"/>
        <w:rPr>
          <w:b/>
          <w:color w:val="auto"/>
        </w:rPr>
      </w:pPr>
    </w:p>
    <w:p w:rsidR="004D1A55" w:rsidRPr="004D1A55" w:rsidRDefault="004D1A55" w:rsidP="004D1A55">
      <w:pPr>
        <w:tabs>
          <w:tab w:val="left" w:pos="2194"/>
        </w:tabs>
        <w:jc w:val="center"/>
        <w:rPr>
          <w:b/>
          <w:color w:val="auto"/>
        </w:rPr>
      </w:pPr>
    </w:p>
    <w:p w:rsidR="004D1A55" w:rsidRPr="004D1A55" w:rsidRDefault="004D1A55" w:rsidP="004D1A55">
      <w:pPr>
        <w:tabs>
          <w:tab w:val="left" w:pos="2194"/>
        </w:tabs>
        <w:jc w:val="center"/>
        <w:rPr>
          <w:b/>
          <w:color w:val="auto"/>
        </w:rPr>
      </w:pPr>
    </w:p>
    <w:p w:rsidR="004D1A55" w:rsidRPr="004D1A55" w:rsidRDefault="004D1A55" w:rsidP="004D1A55">
      <w:pPr>
        <w:tabs>
          <w:tab w:val="left" w:pos="2194"/>
        </w:tabs>
        <w:jc w:val="center"/>
        <w:rPr>
          <w:b/>
          <w:color w:val="auto"/>
        </w:rPr>
      </w:pPr>
    </w:p>
    <w:p w:rsidR="004D1A55" w:rsidRPr="004D1A55" w:rsidRDefault="004D1A55" w:rsidP="004D1A55">
      <w:pPr>
        <w:tabs>
          <w:tab w:val="left" w:pos="2194"/>
        </w:tabs>
        <w:jc w:val="center"/>
        <w:rPr>
          <w:b/>
          <w:color w:val="auto"/>
        </w:rPr>
      </w:pPr>
    </w:p>
    <w:p w:rsidR="004D1A55" w:rsidRPr="004D1A55" w:rsidRDefault="004D1A55" w:rsidP="004D1A55">
      <w:pPr>
        <w:tabs>
          <w:tab w:val="left" w:pos="2194"/>
        </w:tabs>
        <w:jc w:val="center"/>
        <w:rPr>
          <w:b/>
          <w:color w:val="auto"/>
        </w:rPr>
      </w:pPr>
    </w:p>
    <w:p w:rsidR="004D1A55" w:rsidRPr="004D1A55" w:rsidRDefault="004D1A55" w:rsidP="004D1A55">
      <w:pPr>
        <w:tabs>
          <w:tab w:val="left" w:pos="2194"/>
        </w:tabs>
        <w:jc w:val="center"/>
        <w:rPr>
          <w:b/>
          <w:color w:val="auto"/>
        </w:rPr>
      </w:pPr>
    </w:p>
    <w:p w:rsidR="004D1A55" w:rsidRPr="004D1A55" w:rsidRDefault="004D1A55" w:rsidP="004D1A55">
      <w:pPr>
        <w:tabs>
          <w:tab w:val="left" w:pos="2194"/>
        </w:tabs>
        <w:jc w:val="center"/>
        <w:rPr>
          <w:b/>
          <w:color w:val="auto"/>
        </w:rPr>
      </w:pPr>
    </w:p>
    <w:p w:rsidR="004D1A55" w:rsidRPr="004D1A55" w:rsidRDefault="004D1A55" w:rsidP="004D1A55">
      <w:pPr>
        <w:tabs>
          <w:tab w:val="left" w:pos="2194"/>
        </w:tabs>
        <w:jc w:val="center"/>
        <w:rPr>
          <w:b/>
          <w:color w:val="auto"/>
        </w:rPr>
      </w:pPr>
    </w:p>
    <w:p w:rsidR="004D1A55" w:rsidRPr="004D1A55" w:rsidRDefault="004D1A55" w:rsidP="004D1A55">
      <w:pPr>
        <w:tabs>
          <w:tab w:val="left" w:pos="2194"/>
        </w:tabs>
        <w:jc w:val="center"/>
        <w:rPr>
          <w:b/>
          <w:color w:val="auto"/>
        </w:rPr>
      </w:pPr>
    </w:p>
    <w:p w:rsidR="004D1A55" w:rsidRPr="004D1A55" w:rsidRDefault="004D1A55" w:rsidP="004D1A55">
      <w:pPr>
        <w:tabs>
          <w:tab w:val="left" w:pos="2194"/>
        </w:tabs>
        <w:jc w:val="center"/>
        <w:rPr>
          <w:b/>
          <w:color w:val="auto"/>
        </w:rPr>
      </w:pPr>
    </w:p>
    <w:p w:rsidR="004D1A55" w:rsidRPr="004D1A55" w:rsidRDefault="004D1A55" w:rsidP="004D1A55">
      <w:pPr>
        <w:tabs>
          <w:tab w:val="left" w:pos="2194"/>
        </w:tabs>
        <w:jc w:val="center"/>
        <w:rPr>
          <w:b/>
          <w:color w:val="auto"/>
        </w:rPr>
      </w:pPr>
    </w:p>
    <w:p w:rsidR="004D1A55" w:rsidRDefault="00D54A5F" w:rsidP="00D54A5F">
      <w:pPr>
        <w:tabs>
          <w:tab w:val="left" w:pos="2194"/>
        </w:tabs>
        <w:rPr>
          <w:b/>
          <w:color w:val="auto"/>
        </w:rPr>
      </w:pPr>
      <w:r>
        <w:rPr>
          <w:b/>
          <w:color w:val="auto"/>
        </w:rPr>
        <w:t xml:space="preserve">                                                          </w:t>
      </w:r>
      <w:proofErr w:type="spellStart"/>
      <w:r w:rsidR="00582343">
        <w:rPr>
          <w:b/>
          <w:color w:val="auto"/>
        </w:rPr>
        <w:t>с.СтарыйВаряш</w:t>
      </w:r>
      <w:proofErr w:type="spellEnd"/>
    </w:p>
    <w:p w:rsidR="004D1A55" w:rsidRDefault="00582343" w:rsidP="00582343">
      <w:pPr>
        <w:tabs>
          <w:tab w:val="left" w:pos="2194"/>
        </w:tabs>
        <w:jc w:val="center"/>
        <w:rPr>
          <w:b/>
          <w:color w:val="auto"/>
        </w:rPr>
      </w:pPr>
      <w:r>
        <w:rPr>
          <w:b/>
          <w:color w:val="auto"/>
        </w:rPr>
        <w:t>202</w:t>
      </w:r>
      <w:r w:rsidR="00F44E02">
        <w:rPr>
          <w:b/>
          <w:color w:val="auto"/>
        </w:rPr>
        <w:t>1</w:t>
      </w:r>
      <w:r>
        <w:rPr>
          <w:b/>
          <w:color w:val="auto"/>
        </w:rPr>
        <w:t xml:space="preserve"> год</w:t>
      </w:r>
    </w:p>
    <w:p w:rsidR="00E942FF" w:rsidRDefault="00E942FF" w:rsidP="00582343">
      <w:pPr>
        <w:tabs>
          <w:tab w:val="left" w:pos="2194"/>
        </w:tabs>
        <w:jc w:val="center"/>
        <w:rPr>
          <w:b/>
          <w:color w:val="auto"/>
        </w:rPr>
      </w:pPr>
    </w:p>
    <w:p w:rsidR="00E942FF" w:rsidRDefault="00E942FF" w:rsidP="00582343">
      <w:pPr>
        <w:tabs>
          <w:tab w:val="left" w:pos="2194"/>
        </w:tabs>
        <w:jc w:val="center"/>
        <w:rPr>
          <w:b/>
          <w:color w:val="auto"/>
        </w:rPr>
      </w:pPr>
    </w:p>
    <w:p w:rsidR="00E942FF" w:rsidRDefault="00E942FF" w:rsidP="00582343">
      <w:pPr>
        <w:tabs>
          <w:tab w:val="left" w:pos="2194"/>
        </w:tabs>
        <w:jc w:val="center"/>
        <w:rPr>
          <w:b/>
          <w:color w:val="auto"/>
        </w:rPr>
      </w:pPr>
    </w:p>
    <w:p w:rsidR="00F44E02" w:rsidRDefault="00F44E02" w:rsidP="00582343">
      <w:pPr>
        <w:tabs>
          <w:tab w:val="left" w:pos="2194"/>
        </w:tabs>
        <w:jc w:val="center"/>
        <w:rPr>
          <w:b/>
          <w:color w:val="auto"/>
        </w:rPr>
      </w:pPr>
    </w:p>
    <w:p w:rsidR="00F44E02" w:rsidRDefault="00F44E02" w:rsidP="00582343">
      <w:pPr>
        <w:tabs>
          <w:tab w:val="left" w:pos="2194"/>
        </w:tabs>
        <w:jc w:val="center"/>
        <w:rPr>
          <w:b/>
          <w:color w:val="auto"/>
        </w:rPr>
      </w:pPr>
    </w:p>
    <w:p w:rsidR="00E942FF" w:rsidRDefault="00E942FF" w:rsidP="00582343">
      <w:pPr>
        <w:tabs>
          <w:tab w:val="left" w:pos="2194"/>
        </w:tabs>
        <w:jc w:val="center"/>
        <w:rPr>
          <w:b/>
          <w:color w:val="auto"/>
        </w:rPr>
      </w:pPr>
    </w:p>
    <w:p w:rsidR="00E942FF" w:rsidRPr="00582343" w:rsidRDefault="00E942FF" w:rsidP="00582343">
      <w:pPr>
        <w:tabs>
          <w:tab w:val="left" w:pos="2194"/>
        </w:tabs>
        <w:jc w:val="center"/>
        <w:rPr>
          <w:rStyle w:val="a4"/>
          <w:b/>
          <w:color w:val="auto"/>
          <w:sz w:val="28"/>
          <w:szCs w:val="28"/>
          <w:shd w:val="clear" w:color="auto" w:fill="auto"/>
        </w:rPr>
      </w:pPr>
    </w:p>
    <w:p w:rsidR="004D1A55" w:rsidRPr="004D1A55" w:rsidRDefault="004D1A55" w:rsidP="004D1A55">
      <w:pPr>
        <w:numPr>
          <w:ilvl w:val="0"/>
          <w:numId w:val="1"/>
        </w:numPr>
        <w:tabs>
          <w:tab w:val="left" w:pos="1019"/>
        </w:tabs>
        <w:spacing w:line="322" w:lineRule="exact"/>
        <w:jc w:val="center"/>
        <w:rPr>
          <w:b/>
          <w:bCs/>
          <w:color w:val="auto"/>
        </w:rPr>
      </w:pPr>
      <w:r w:rsidRPr="004D1A55">
        <w:rPr>
          <w:b/>
          <w:bCs/>
        </w:rPr>
        <w:t>Паспорт Программы</w:t>
      </w:r>
    </w:p>
    <w:p w:rsidR="004D1A55" w:rsidRPr="004D1A55" w:rsidRDefault="004D1A55" w:rsidP="004D1A55">
      <w:pPr>
        <w:tabs>
          <w:tab w:val="left" w:pos="1019"/>
        </w:tabs>
        <w:spacing w:line="322" w:lineRule="exact"/>
        <w:ind w:left="20"/>
        <w:jc w:val="both"/>
        <w:rPr>
          <w:b/>
          <w:bCs/>
          <w:color w:val="auto"/>
        </w:rPr>
      </w:pPr>
    </w:p>
    <w:tbl>
      <w:tblPr>
        <w:tblW w:w="0" w:type="auto"/>
        <w:tblInd w:w="470" w:type="dxa"/>
        <w:tblLook w:val="01E0" w:firstRow="1" w:lastRow="1" w:firstColumn="1" w:lastColumn="1" w:noHBand="0" w:noVBand="0"/>
      </w:tblPr>
      <w:tblGrid>
        <w:gridCol w:w="2808"/>
        <w:gridCol w:w="7200"/>
      </w:tblGrid>
      <w:tr w:rsidR="004D1A55" w:rsidRPr="004D1A55" w:rsidTr="00CB5F65">
        <w:tc>
          <w:tcPr>
            <w:tcW w:w="2808" w:type="dxa"/>
            <w:shd w:val="clear" w:color="auto" w:fill="auto"/>
          </w:tcPr>
          <w:p w:rsidR="004D1A55" w:rsidRPr="004D1A55" w:rsidRDefault="004D1A55" w:rsidP="004D1A55">
            <w:pPr>
              <w:rPr>
                <w:rFonts w:eastAsia="Times New Roman"/>
              </w:rPr>
            </w:pPr>
            <w:r w:rsidRPr="004D1A55">
              <w:rPr>
                <w:rFonts w:eastAsia="Times New Roman"/>
              </w:rPr>
              <w:t>Наименование программы</w:t>
            </w:r>
          </w:p>
        </w:tc>
        <w:tc>
          <w:tcPr>
            <w:tcW w:w="7200" w:type="dxa"/>
            <w:shd w:val="clear" w:color="auto" w:fill="auto"/>
          </w:tcPr>
          <w:p w:rsidR="004D1A55" w:rsidRPr="004D1A55" w:rsidRDefault="004D1A55" w:rsidP="004D1A55">
            <w:pPr>
              <w:jc w:val="both"/>
              <w:rPr>
                <w:rFonts w:eastAsia="Times New Roman"/>
              </w:rPr>
            </w:pPr>
            <w:r w:rsidRPr="004D1A55">
              <w:rPr>
                <w:rFonts w:eastAsia="Times New Roman"/>
              </w:rPr>
              <w:t xml:space="preserve">Муниципальная программа «Совершенствование деятельности органов местного самоуправления сельского поселения </w:t>
            </w:r>
            <w:proofErr w:type="spellStart"/>
            <w:r>
              <w:rPr>
                <w:rFonts w:eastAsia="Times New Roman"/>
              </w:rPr>
              <w:t>Староваряшский</w:t>
            </w:r>
            <w:proofErr w:type="spellEnd"/>
            <w:r w:rsidRPr="004D1A55">
              <w:rPr>
                <w:rFonts w:eastAsia="Times New Roman"/>
              </w:rPr>
              <w:t xml:space="preserve"> сельсовет муниципального района </w:t>
            </w:r>
            <w:r>
              <w:rPr>
                <w:rFonts w:eastAsia="Times New Roman"/>
              </w:rPr>
              <w:t>Янаульский</w:t>
            </w:r>
            <w:r w:rsidRPr="004D1A55">
              <w:rPr>
                <w:rFonts w:eastAsia="Times New Roman"/>
              </w:rPr>
              <w:t xml:space="preserve"> район Республики Башкортостан</w:t>
            </w:r>
            <w:r w:rsidR="00E942FF">
              <w:rPr>
                <w:rFonts w:eastAsia="Times New Roman"/>
              </w:rPr>
              <w:t xml:space="preserve"> на 2021-2024</w:t>
            </w:r>
            <w:r w:rsidR="00181016">
              <w:rPr>
                <w:rFonts w:eastAsia="Times New Roman"/>
              </w:rPr>
              <w:t xml:space="preserve"> годы</w:t>
            </w:r>
            <w:r w:rsidRPr="004D1A55">
              <w:rPr>
                <w:rFonts w:eastAsia="Times New Roman"/>
              </w:rPr>
              <w:t>»</w:t>
            </w:r>
          </w:p>
        </w:tc>
      </w:tr>
      <w:tr w:rsidR="004D1A55" w:rsidRPr="004D1A55" w:rsidTr="00CB5F65">
        <w:tc>
          <w:tcPr>
            <w:tcW w:w="2808" w:type="dxa"/>
            <w:shd w:val="clear" w:color="auto" w:fill="auto"/>
          </w:tcPr>
          <w:p w:rsidR="004D1A55" w:rsidRPr="004D1A55" w:rsidRDefault="004D1A55" w:rsidP="004D1A55">
            <w:pPr>
              <w:rPr>
                <w:rFonts w:eastAsia="Times New Roman"/>
              </w:rPr>
            </w:pPr>
            <w:r w:rsidRPr="004D1A55">
              <w:rPr>
                <w:rFonts w:eastAsia="Times New Roman"/>
              </w:rPr>
              <w:t>Основание разработки</w:t>
            </w:r>
          </w:p>
          <w:p w:rsidR="004D1A55" w:rsidRPr="004D1A55" w:rsidRDefault="004D1A55" w:rsidP="004D1A55">
            <w:pPr>
              <w:rPr>
                <w:rFonts w:eastAsia="Times New Roman"/>
              </w:rPr>
            </w:pPr>
          </w:p>
        </w:tc>
        <w:tc>
          <w:tcPr>
            <w:tcW w:w="7200" w:type="dxa"/>
            <w:shd w:val="clear" w:color="auto" w:fill="auto"/>
          </w:tcPr>
          <w:p w:rsidR="004D1A55" w:rsidRPr="004D1A55" w:rsidRDefault="004D1A55" w:rsidP="004D1A55">
            <w:pPr>
              <w:spacing w:line="322" w:lineRule="exact"/>
              <w:ind w:left="20" w:right="20"/>
              <w:jc w:val="both"/>
              <w:rPr>
                <w:rFonts w:eastAsia="Times New Roman"/>
                <w:color w:val="auto"/>
              </w:rPr>
            </w:pPr>
            <w:r w:rsidRPr="004D1A55">
              <w:rPr>
                <w:rFonts w:eastAsia="Times New Roman"/>
              </w:rPr>
              <w:t>Федеральный закон от 06.10.2003 г. № 131-ФЗ (с последующими изменениями) «Об об</w:t>
            </w:r>
            <w:r w:rsidRPr="004D1A55">
              <w:rPr>
                <w:rFonts w:eastAsia="Times New Roman"/>
                <w:color w:val="auto"/>
              </w:rPr>
              <w:t>щи</w:t>
            </w:r>
            <w:r w:rsidRPr="004D1A55">
              <w:rPr>
                <w:rFonts w:eastAsia="Times New Roman"/>
              </w:rPr>
              <w:t>х при</w:t>
            </w:r>
            <w:r w:rsidRPr="004D1A55">
              <w:rPr>
                <w:rFonts w:eastAsia="Times New Roman"/>
                <w:color w:val="auto"/>
              </w:rPr>
              <w:t>нци</w:t>
            </w:r>
            <w:r w:rsidRPr="004D1A55">
              <w:rPr>
                <w:rFonts w:eastAsia="Times New Roman"/>
              </w:rPr>
              <w:t>пах организации местного самоуправления в Российской Федерации», Федеральный закон от 02.03.2007 № 25-ФЗ «О муниципальной службе в Российской Федерации»; Закон Республики Башкортостан от 16.07.2007 № 453 -з «О муниципальной службе в Республике Башкортостан»</w:t>
            </w:r>
          </w:p>
        </w:tc>
      </w:tr>
      <w:tr w:rsidR="004D1A55" w:rsidRPr="004D1A55" w:rsidTr="00CB5F65">
        <w:tc>
          <w:tcPr>
            <w:tcW w:w="2808" w:type="dxa"/>
            <w:shd w:val="clear" w:color="auto" w:fill="auto"/>
          </w:tcPr>
          <w:p w:rsidR="004D1A55" w:rsidRPr="004D1A55" w:rsidRDefault="004D1A55" w:rsidP="004D1A55">
            <w:pPr>
              <w:rPr>
                <w:rFonts w:eastAsia="Times New Roman"/>
              </w:rPr>
            </w:pPr>
            <w:r w:rsidRPr="004D1A55">
              <w:rPr>
                <w:rFonts w:eastAsia="Times New Roman"/>
              </w:rPr>
              <w:t>Муниципальный заказчик программы</w:t>
            </w:r>
          </w:p>
        </w:tc>
        <w:tc>
          <w:tcPr>
            <w:tcW w:w="7200" w:type="dxa"/>
            <w:shd w:val="clear" w:color="auto" w:fill="auto"/>
          </w:tcPr>
          <w:p w:rsidR="004D1A55" w:rsidRPr="004D1A55" w:rsidRDefault="004D1A55" w:rsidP="004D1A55">
            <w:pPr>
              <w:jc w:val="both"/>
              <w:rPr>
                <w:rFonts w:eastAsia="Times New Roman"/>
              </w:rPr>
            </w:pPr>
            <w:r w:rsidRPr="004D1A55">
              <w:rPr>
                <w:rFonts w:eastAsia="Times New Roman"/>
              </w:rPr>
              <w:t xml:space="preserve">Администрация сельского поселения </w:t>
            </w:r>
            <w:proofErr w:type="spellStart"/>
            <w:r>
              <w:rPr>
                <w:rFonts w:eastAsia="Times New Roman"/>
              </w:rPr>
              <w:t>Староваряшский</w:t>
            </w:r>
            <w:proofErr w:type="spellEnd"/>
            <w:r w:rsidRPr="004D1A55">
              <w:rPr>
                <w:rFonts w:eastAsia="Times New Roman"/>
              </w:rPr>
              <w:t xml:space="preserve"> сельсовет муниципального района </w:t>
            </w:r>
            <w:r>
              <w:rPr>
                <w:rFonts w:eastAsia="Times New Roman"/>
              </w:rPr>
              <w:t>Янаульский</w:t>
            </w:r>
            <w:r w:rsidRPr="004D1A55">
              <w:rPr>
                <w:rFonts w:eastAsia="Times New Roman"/>
              </w:rPr>
              <w:t xml:space="preserve"> район Республики Башкортостан</w:t>
            </w:r>
          </w:p>
        </w:tc>
      </w:tr>
      <w:tr w:rsidR="004D1A55" w:rsidRPr="004D1A55" w:rsidTr="00CB5F65">
        <w:trPr>
          <w:trHeight w:val="975"/>
        </w:trPr>
        <w:tc>
          <w:tcPr>
            <w:tcW w:w="2808" w:type="dxa"/>
            <w:shd w:val="clear" w:color="auto" w:fill="auto"/>
          </w:tcPr>
          <w:p w:rsidR="004D1A55" w:rsidRPr="004D1A55" w:rsidRDefault="004D1A55" w:rsidP="004D1A55">
            <w:pPr>
              <w:rPr>
                <w:rFonts w:eastAsia="Times New Roman"/>
              </w:rPr>
            </w:pPr>
            <w:r w:rsidRPr="004D1A55">
              <w:rPr>
                <w:rFonts w:eastAsia="Times New Roman"/>
              </w:rPr>
              <w:t>Основной разработчик программы</w:t>
            </w:r>
          </w:p>
        </w:tc>
        <w:tc>
          <w:tcPr>
            <w:tcW w:w="7200" w:type="dxa"/>
            <w:shd w:val="clear" w:color="auto" w:fill="auto"/>
          </w:tcPr>
          <w:p w:rsidR="004D1A55" w:rsidRPr="004D1A55" w:rsidRDefault="004D1A55" w:rsidP="004D1A55">
            <w:pPr>
              <w:jc w:val="both"/>
              <w:rPr>
                <w:rFonts w:eastAsia="Times New Roman"/>
              </w:rPr>
            </w:pPr>
            <w:r w:rsidRPr="004D1A55">
              <w:rPr>
                <w:rFonts w:eastAsia="Times New Roman"/>
              </w:rPr>
              <w:t xml:space="preserve">Администрация сельского поселения </w:t>
            </w:r>
            <w:proofErr w:type="spellStart"/>
            <w:r>
              <w:rPr>
                <w:rFonts w:eastAsia="Times New Roman"/>
              </w:rPr>
              <w:t>Староваряшский</w:t>
            </w:r>
            <w:proofErr w:type="spellEnd"/>
            <w:r w:rsidRPr="004D1A55">
              <w:rPr>
                <w:rFonts w:eastAsia="Times New Roman"/>
              </w:rPr>
              <w:t xml:space="preserve"> сельсовет муниципального района </w:t>
            </w:r>
            <w:r>
              <w:rPr>
                <w:rFonts w:eastAsia="Times New Roman"/>
              </w:rPr>
              <w:t>Янаульский</w:t>
            </w:r>
            <w:r w:rsidRPr="004D1A55">
              <w:rPr>
                <w:rFonts w:eastAsia="Times New Roman"/>
              </w:rPr>
              <w:t xml:space="preserve"> район Республики Башкортостан</w:t>
            </w:r>
          </w:p>
        </w:tc>
      </w:tr>
      <w:tr w:rsidR="004D1A55" w:rsidRPr="004D1A55" w:rsidTr="00CB5F65">
        <w:tc>
          <w:tcPr>
            <w:tcW w:w="2808" w:type="dxa"/>
            <w:shd w:val="clear" w:color="auto" w:fill="auto"/>
          </w:tcPr>
          <w:p w:rsidR="004D1A55" w:rsidRPr="004D1A55" w:rsidRDefault="004D1A55" w:rsidP="004D1A55">
            <w:pPr>
              <w:rPr>
                <w:rFonts w:eastAsia="Times New Roman"/>
              </w:rPr>
            </w:pPr>
            <w:r w:rsidRPr="004D1A55">
              <w:rPr>
                <w:rFonts w:eastAsia="Times New Roman"/>
              </w:rPr>
              <w:t>Цель программы</w:t>
            </w:r>
          </w:p>
        </w:tc>
        <w:tc>
          <w:tcPr>
            <w:tcW w:w="7200" w:type="dxa"/>
            <w:shd w:val="clear" w:color="auto" w:fill="auto"/>
          </w:tcPr>
          <w:p w:rsidR="004D1A55" w:rsidRPr="004D1A55" w:rsidRDefault="004D1A55" w:rsidP="004D1A55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</w:rPr>
            </w:pPr>
            <w:r w:rsidRPr="004D1A55">
              <w:rPr>
                <w:rFonts w:eastAsia="Times New Roman"/>
              </w:rPr>
              <w:t xml:space="preserve">Формирование высококвалифицированного кадрового состава муниципальной службы в органах местного самоуправления </w:t>
            </w:r>
            <w:r w:rsidR="00582343">
              <w:rPr>
                <w:rFonts w:eastAsia="Times New Roman"/>
                <w:color w:val="auto"/>
                <w:sz w:val="27"/>
                <w:szCs w:val="27"/>
              </w:rPr>
              <w:t xml:space="preserve">сельского поселения </w:t>
            </w:r>
            <w:proofErr w:type="spellStart"/>
            <w:r w:rsidR="00582343">
              <w:rPr>
                <w:rFonts w:eastAsia="Times New Roman"/>
                <w:color w:val="auto"/>
                <w:sz w:val="27"/>
                <w:szCs w:val="27"/>
              </w:rPr>
              <w:t>Староваряшский</w:t>
            </w:r>
            <w:proofErr w:type="spellEnd"/>
            <w:r w:rsidR="00582343">
              <w:rPr>
                <w:rFonts w:eastAsia="Times New Roman"/>
                <w:color w:val="auto"/>
                <w:sz w:val="27"/>
                <w:szCs w:val="27"/>
              </w:rPr>
              <w:t xml:space="preserve"> сельсовет</w:t>
            </w:r>
            <w:r w:rsidR="00CB5F65">
              <w:rPr>
                <w:rFonts w:eastAsia="Times New Roman"/>
                <w:color w:val="auto"/>
                <w:sz w:val="27"/>
                <w:szCs w:val="27"/>
              </w:rPr>
              <w:t xml:space="preserve"> </w:t>
            </w:r>
            <w:r w:rsidRPr="004D1A55">
              <w:rPr>
                <w:rFonts w:eastAsia="Times New Roman"/>
              </w:rPr>
              <w:t>муниципального района в соответствии с целями и задачами социально-экономического развития сельского поселения, задачами и функциями органов местного самоуправления, повышение эффективности работы и результативности профессиональной служебной деятельности органов местного самоуправления,  создание безопасных условий труда и охраны труда</w:t>
            </w:r>
          </w:p>
        </w:tc>
      </w:tr>
      <w:tr w:rsidR="004D1A55" w:rsidRPr="004D1A55" w:rsidTr="00CB5F65">
        <w:tc>
          <w:tcPr>
            <w:tcW w:w="2808" w:type="dxa"/>
            <w:shd w:val="clear" w:color="auto" w:fill="auto"/>
          </w:tcPr>
          <w:p w:rsidR="004D1A55" w:rsidRPr="004D1A55" w:rsidRDefault="004D1A55" w:rsidP="004D1A55">
            <w:pPr>
              <w:rPr>
                <w:rFonts w:eastAsia="Times New Roman"/>
              </w:rPr>
            </w:pPr>
            <w:r w:rsidRPr="004D1A55">
              <w:rPr>
                <w:rFonts w:eastAsia="Times New Roman"/>
              </w:rPr>
              <w:t>Сроки реализации Программы</w:t>
            </w:r>
          </w:p>
          <w:p w:rsidR="004D1A55" w:rsidRPr="004D1A55" w:rsidRDefault="004D1A55" w:rsidP="004D1A55">
            <w:pPr>
              <w:rPr>
                <w:rFonts w:eastAsia="Times New Roman"/>
              </w:rPr>
            </w:pPr>
          </w:p>
        </w:tc>
        <w:tc>
          <w:tcPr>
            <w:tcW w:w="7200" w:type="dxa"/>
            <w:shd w:val="clear" w:color="auto" w:fill="auto"/>
          </w:tcPr>
          <w:p w:rsidR="004D1A55" w:rsidRPr="004D1A55" w:rsidRDefault="004D1A55" w:rsidP="007032D2">
            <w:pPr>
              <w:rPr>
                <w:rFonts w:eastAsia="Times New Roman"/>
              </w:rPr>
            </w:pPr>
            <w:r w:rsidRPr="004D1A55">
              <w:rPr>
                <w:rFonts w:eastAsia="Times New Roman"/>
              </w:rPr>
              <w:t>20</w:t>
            </w:r>
            <w:r w:rsidR="002B0591">
              <w:rPr>
                <w:rFonts w:eastAsia="Times New Roman"/>
              </w:rPr>
              <w:t>2</w:t>
            </w:r>
            <w:r w:rsidR="00181016">
              <w:rPr>
                <w:rFonts w:eastAsia="Times New Roman"/>
              </w:rPr>
              <w:t>1</w:t>
            </w:r>
            <w:r w:rsidRPr="004D1A55">
              <w:rPr>
                <w:rFonts w:eastAsia="Times New Roman"/>
              </w:rPr>
              <w:t xml:space="preserve"> – 20</w:t>
            </w:r>
            <w:r w:rsidR="007032D2">
              <w:rPr>
                <w:rFonts w:eastAsia="Times New Roman"/>
              </w:rPr>
              <w:t>24</w:t>
            </w:r>
            <w:r w:rsidRPr="004D1A55">
              <w:rPr>
                <w:rFonts w:eastAsia="Times New Roman"/>
              </w:rPr>
              <w:t xml:space="preserve"> годы</w:t>
            </w:r>
          </w:p>
        </w:tc>
      </w:tr>
      <w:tr w:rsidR="00CB5F65" w:rsidRPr="004D1A55" w:rsidTr="00CB5F65">
        <w:tc>
          <w:tcPr>
            <w:tcW w:w="2808" w:type="dxa"/>
            <w:shd w:val="clear" w:color="auto" w:fill="auto"/>
          </w:tcPr>
          <w:p w:rsidR="00CB5F65" w:rsidRPr="004D1A55" w:rsidRDefault="00CB5F65" w:rsidP="004D1A55">
            <w:pPr>
              <w:rPr>
                <w:rFonts w:eastAsia="Times New Roman"/>
              </w:rPr>
            </w:pPr>
            <w:r w:rsidRPr="004D1A55">
              <w:rPr>
                <w:rFonts w:eastAsia="Times New Roman"/>
              </w:rPr>
              <w:t>Объемы и источники финансирования Программы</w:t>
            </w:r>
          </w:p>
          <w:p w:rsidR="00CB5F65" w:rsidRPr="004D1A55" w:rsidRDefault="00CB5F65" w:rsidP="004D1A55">
            <w:pPr>
              <w:rPr>
                <w:rFonts w:eastAsia="Times New Roman"/>
              </w:rPr>
            </w:pPr>
          </w:p>
        </w:tc>
        <w:tc>
          <w:tcPr>
            <w:tcW w:w="7200" w:type="dxa"/>
            <w:shd w:val="clear" w:color="auto" w:fill="auto"/>
          </w:tcPr>
          <w:p w:rsidR="00CB5F65" w:rsidRPr="00346CD7" w:rsidRDefault="00CB5F65" w:rsidP="00CB5F65">
            <w:pPr>
              <w:rPr>
                <w:rFonts w:eastAsia="Times New Roman"/>
                <w:sz w:val="25"/>
                <w:szCs w:val="25"/>
              </w:rPr>
            </w:pPr>
            <w:r w:rsidRPr="00346CD7">
              <w:rPr>
                <w:rFonts w:eastAsia="Times New Roman"/>
                <w:sz w:val="25"/>
                <w:szCs w:val="25"/>
              </w:rPr>
              <w:t>Общий объем финансирования Программы в 2021 -202</w:t>
            </w:r>
            <w:r w:rsidR="007032D2">
              <w:rPr>
                <w:rFonts w:eastAsia="Times New Roman"/>
                <w:sz w:val="25"/>
                <w:szCs w:val="25"/>
              </w:rPr>
              <w:t>4</w:t>
            </w:r>
            <w:r w:rsidRPr="00346CD7">
              <w:rPr>
                <w:rFonts w:eastAsia="Times New Roman"/>
                <w:sz w:val="25"/>
                <w:szCs w:val="25"/>
              </w:rPr>
              <w:t xml:space="preserve"> годах составит   </w:t>
            </w:r>
            <w:r w:rsidR="007032D2">
              <w:rPr>
                <w:rFonts w:eastAsia="Times New Roman"/>
                <w:sz w:val="25"/>
                <w:szCs w:val="25"/>
              </w:rPr>
              <w:t>9367,1</w:t>
            </w:r>
            <w:r w:rsidRPr="00346CD7">
              <w:rPr>
                <w:rFonts w:eastAsia="Times New Roman"/>
                <w:sz w:val="25"/>
                <w:szCs w:val="25"/>
              </w:rPr>
              <w:t xml:space="preserve"> тысяч рублей,</w:t>
            </w:r>
          </w:p>
          <w:p w:rsidR="00CB5F65" w:rsidRPr="00346CD7" w:rsidRDefault="00CB5F65" w:rsidP="00CB5F65">
            <w:pPr>
              <w:rPr>
                <w:rFonts w:eastAsia="Times New Roman"/>
                <w:sz w:val="25"/>
                <w:szCs w:val="25"/>
              </w:rPr>
            </w:pPr>
            <w:r>
              <w:rPr>
                <w:sz w:val="22"/>
                <w:szCs w:val="22"/>
              </w:rPr>
              <w:t xml:space="preserve">бюджета сельского поселения </w:t>
            </w:r>
            <w:r w:rsidR="007032D2">
              <w:rPr>
                <w:sz w:val="22"/>
                <w:szCs w:val="22"/>
              </w:rPr>
              <w:t>8945,6</w:t>
            </w:r>
            <w:r>
              <w:rPr>
                <w:sz w:val="22"/>
                <w:szCs w:val="22"/>
              </w:rPr>
              <w:t xml:space="preserve"> тыс. руб. из них по годам</w:t>
            </w:r>
          </w:p>
          <w:p w:rsidR="00CB5F65" w:rsidRPr="00346CD7" w:rsidRDefault="00CB5F65" w:rsidP="00CB5F65">
            <w:pPr>
              <w:rPr>
                <w:rFonts w:eastAsia="Times New Roman"/>
                <w:sz w:val="25"/>
                <w:szCs w:val="25"/>
              </w:rPr>
            </w:pPr>
            <w:r w:rsidRPr="00346CD7">
              <w:rPr>
                <w:rFonts w:eastAsia="Times New Roman"/>
                <w:sz w:val="25"/>
                <w:szCs w:val="25"/>
              </w:rPr>
              <w:t xml:space="preserve">2021 год – </w:t>
            </w:r>
            <w:r w:rsidR="003F385F">
              <w:rPr>
                <w:rFonts w:eastAsia="Times New Roman"/>
                <w:sz w:val="25"/>
                <w:szCs w:val="25"/>
              </w:rPr>
              <w:t>2062,6</w:t>
            </w:r>
            <w:r w:rsidRPr="00346CD7">
              <w:rPr>
                <w:rFonts w:eastAsia="Times New Roman"/>
                <w:sz w:val="25"/>
                <w:szCs w:val="25"/>
              </w:rPr>
              <w:t xml:space="preserve"> тысяч рублей.</w:t>
            </w:r>
          </w:p>
          <w:p w:rsidR="00CB5F65" w:rsidRPr="00346CD7" w:rsidRDefault="00CB5F65" w:rsidP="00CB5F65">
            <w:pPr>
              <w:rPr>
                <w:rFonts w:eastAsia="Times New Roman"/>
                <w:sz w:val="25"/>
                <w:szCs w:val="25"/>
              </w:rPr>
            </w:pPr>
            <w:r w:rsidRPr="00346CD7">
              <w:rPr>
                <w:rFonts w:eastAsia="Times New Roman"/>
                <w:sz w:val="25"/>
                <w:szCs w:val="25"/>
              </w:rPr>
              <w:t xml:space="preserve">2022 год – </w:t>
            </w:r>
            <w:r w:rsidR="007032D2">
              <w:rPr>
                <w:rFonts w:eastAsia="Times New Roman"/>
                <w:sz w:val="25"/>
                <w:szCs w:val="25"/>
              </w:rPr>
              <w:t>2292,5</w:t>
            </w:r>
            <w:r w:rsidRPr="00346CD7">
              <w:rPr>
                <w:rFonts w:eastAsia="Times New Roman"/>
                <w:sz w:val="25"/>
                <w:szCs w:val="25"/>
              </w:rPr>
              <w:t xml:space="preserve"> тысяч рублей;</w:t>
            </w:r>
          </w:p>
          <w:p w:rsidR="00CB5F65" w:rsidRDefault="00CB5F65" w:rsidP="00CB5F65">
            <w:pPr>
              <w:rPr>
                <w:rFonts w:eastAsia="Times New Roman"/>
                <w:sz w:val="25"/>
                <w:szCs w:val="25"/>
              </w:rPr>
            </w:pPr>
            <w:r w:rsidRPr="00346CD7">
              <w:rPr>
                <w:rFonts w:eastAsia="Times New Roman"/>
                <w:sz w:val="25"/>
                <w:szCs w:val="25"/>
              </w:rPr>
              <w:t xml:space="preserve">2023 год – </w:t>
            </w:r>
            <w:r w:rsidR="007032D2">
              <w:rPr>
                <w:rFonts w:eastAsia="Times New Roman"/>
                <w:sz w:val="25"/>
                <w:szCs w:val="25"/>
              </w:rPr>
              <w:t>2285,9</w:t>
            </w:r>
            <w:r w:rsidRPr="00346CD7">
              <w:rPr>
                <w:rFonts w:eastAsia="Times New Roman"/>
                <w:sz w:val="25"/>
                <w:szCs w:val="25"/>
              </w:rPr>
              <w:t xml:space="preserve"> тысяч рублей</w:t>
            </w:r>
          </w:p>
          <w:p w:rsidR="00327A44" w:rsidRPr="00346CD7" w:rsidRDefault="00327A44" w:rsidP="00CB5F65">
            <w:pPr>
              <w:rPr>
                <w:rFonts w:eastAsia="Times New Roman"/>
                <w:sz w:val="25"/>
                <w:szCs w:val="25"/>
              </w:rPr>
            </w:pPr>
            <w:r>
              <w:rPr>
                <w:rFonts w:eastAsia="Times New Roman"/>
                <w:sz w:val="25"/>
                <w:szCs w:val="25"/>
              </w:rPr>
              <w:t>2024 год</w:t>
            </w:r>
            <w:r w:rsidR="00D54A5F">
              <w:rPr>
                <w:rFonts w:eastAsia="Times New Roman"/>
                <w:sz w:val="25"/>
                <w:szCs w:val="25"/>
              </w:rPr>
              <w:t xml:space="preserve"> </w:t>
            </w:r>
            <w:r>
              <w:rPr>
                <w:rFonts w:eastAsia="Times New Roman"/>
                <w:sz w:val="25"/>
                <w:szCs w:val="25"/>
              </w:rPr>
              <w:t>-</w:t>
            </w:r>
            <w:r w:rsidR="00D54A5F">
              <w:rPr>
                <w:rFonts w:eastAsia="Times New Roman"/>
                <w:sz w:val="25"/>
                <w:szCs w:val="25"/>
              </w:rPr>
              <w:t xml:space="preserve"> </w:t>
            </w:r>
            <w:r w:rsidR="007032D2">
              <w:rPr>
                <w:rFonts w:eastAsia="Times New Roman"/>
                <w:sz w:val="25"/>
                <w:szCs w:val="25"/>
              </w:rPr>
              <w:t xml:space="preserve">2304,6 </w:t>
            </w:r>
            <w:proofErr w:type="spellStart"/>
            <w:proofErr w:type="gramStart"/>
            <w:r w:rsidR="007032D2">
              <w:rPr>
                <w:rFonts w:eastAsia="Times New Roman"/>
                <w:sz w:val="25"/>
                <w:szCs w:val="25"/>
              </w:rPr>
              <w:t>тыс.рублей</w:t>
            </w:r>
            <w:proofErr w:type="spellEnd"/>
            <w:proofErr w:type="gramEnd"/>
          </w:p>
          <w:p w:rsidR="00CB5F65" w:rsidRDefault="00CB5F65" w:rsidP="00CB5F65">
            <w:pPr>
              <w:pStyle w:val="a3"/>
              <w:spacing w:after="0" w:line="240" w:lineRule="auto"/>
              <w:rPr>
                <w:sz w:val="25"/>
                <w:szCs w:val="25"/>
              </w:rPr>
            </w:pPr>
            <w:r w:rsidRPr="00346CD7">
              <w:rPr>
                <w:sz w:val="25"/>
                <w:szCs w:val="25"/>
              </w:rPr>
              <w:t xml:space="preserve">- из Федерального </w:t>
            </w:r>
            <w:proofErr w:type="gramStart"/>
            <w:r w:rsidRPr="00346CD7">
              <w:rPr>
                <w:sz w:val="25"/>
                <w:szCs w:val="25"/>
              </w:rPr>
              <w:t xml:space="preserve">бюджета  </w:t>
            </w:r>
            <w:r w:rsidR="007032D2">
              <w:rPr>
                <w:sz w:val="25"/>
                <w:szCs w:val="25"/>
              </w:rPr>
              <w:t>421</w:t>
            </w:r>
            <w:proofErr w:type="gramEnd"/>
            <w:r w:rsidR="007032D2">
              <w:rPr>
                <w:sz w:val="25"/>
                <w:szCs w:val="25"/>
              </w:rPr>
              <w:t>,5</w:t>
            </w:r>
            <w:r w:rsidRPr="00346CD7">
              <w:rPr>
                <w:sz w:val="25"/>
                <w:szCs w:val="25"/>
              </w:rPr>
              <w:t>тыс.руб. из них по годам:</w:t>
            </w:r>
          </w:p>
          <w:p w:rsidR="00CB5F65" w:rsidRPr="00346CD7" w:rsidRDefault="00CB5F65" w:rsidP="00CB5F65">
            <w:pPr>
              <w:pStyle w:val="a3"/>
              <w:spacing w:after="0" w:line="240" w:lineRule="auto"/>
              <w:rPr>
                <w:b/>
                <w:bCs/>
                <w:sz w:val="25"/>
                <w:szCs w:val="25"/>
              </w:rPr>
            </w:pPr>
            <w:r w:rsidRPr="00346CD7">
              <w:rPr>
                <w:sz w:val="25"/>
                <w:szCs w:val="25"/>
              </w:rPr>
              <w:t>20</w:t>
            </w:r>
            <w:r>
              <w:rPr>
                <w:sz w:val="25"/>
                <w:szCs w:val="25"/>
              </w:rPr>
              <w:t>21</w:t>
            </w:r>
            <w:r w:rsidRPr="00346CD7">
              <w:rPr>
                <w:sz w:val="25"/>
                <w:szCs w:val="25"/>
              </w:rPr>
              <w:t xml:space="preserve"> год – </w:t>
            </w:r>
            <w:r w:rsidR="003F385F">
              <w:rPr>
                <w:sz w:val="25"/>
                <w:szCs w:val="25"/>
              </w:rPr>
              <w:t>102,7</w:t>
            </w:r>
            <w:r w:rsidRPr="00346CD7">
              <w:rPr>
                <w:sz w:val="25"/>
                <w:szCs w:val="25"/>
              </w:rPr>
              <w:t xml:space="preserve"> </w:t>
            </w:r>
            <w:proofErr w:type="gramStart"/>
            <w:r w:rsidRPr="00346CD7">
              <w:rPr>
                <w:sz w:val="25"/>
                <w:szCs w:val="25"/>
              </w:rPr>
              <w:t>тыс.рублей</w:t>
            </w:r>
            <w:proofErr w:type="gramEnd"/>
            <w:r w:rsidRPr="00346CD7">
              <w:rPr>
                <w:sz w:val="25"/>
                <w:szCs w:val="25"/>
              </w:rPr>
              <w:t>,</w:t>
            </w:r>
          </w:p>
          <w:p w:rsidR="00CB5F65" w:rsidRPr="00346CD7" w:rsidRDefault="00CB5F65" w:rsidP="00CB5F65">
            <w:pPr>
              <w:pStyle w:val="a3"/>
              <w:spacing w:after="0" w:line="240" w:lineRule="auto"/>
              <w:rPr>
                <w:b/>
                <w:bCs/>
                <w:sz w:val="25"/>
                <w:szCs w:val="25"/>
              </w:rPr>
            </w:pPr>
            <w:r w:rsidRPr="00346CD7">
              <w:rPr>
                <w:sz w:val="25"/>
                <w:szCs w:val="25"/>
              </w:rPr>
              <w:t>202</w:t>
            </w:r>
            <w:r>
              <w:rPr>
                <w:sz w:val="25"/>
                <w:szCs w:val="25"/>
              </w:rPr>
              <w:t>2</w:t>
            </w:r>
            <w:r w:rsidRPr="00346CD7">
              <w:rPr>
                <w:sz w:val="25"/>
                <w:szCs w:val="25"/>
              </w:rPr>
              <w:t xml:space="preserve"> год – </w:t>
            </w:r>
            <w:r w:rsidR="003F385F">
              <w:rPr>
                <w:sz w:val="25"/>
                <w:szCs w:val="25"/>
              </w:rPr>
              <w:t>103,0</w:t>
            </w:r>
            <w:r w:rsidRPr="00346CD7">
              <w:rPr>
                <w:sz w:val="25"/>
                <w:szCs w:val="25"/>
              </w:rPr>
              <w:t xml:space="preserve"> </w:t>
            </w:r>
            <w:proofErr w:type="gramStart"/>
            <w:r w:rsidRPr="00346CD7">
              <w:rPr>
                <w:sz w:val="25"/>
                <w:szCs w:val="25"/>
              </w:rPr>
              <w:t>тыс.рублей</w:t>
            </w:r>
            <w:proofErr w:type="gramEnd"/>
            <w:r w:rsidRPr="00346CD7">
              <w:rPr>
                <w:sz w:val="25"/>
                <w:szCs w:val="25"/>
              </w:rPr>
              <w:t>,</w:t>
            </w:r>
          </w:p>
          <w:p w:rsidR="00CB5F65" w:rsidRDefault="00CB5F65" w:rsidP="00CB5F65">
            <w:pPr>
              <w:rPr>
                <w:sz w:val="25"/>
                <w:szCs w:val="25"/>
              </w:rPr>
            </w:pPr>
            <w:r w:rsidRPr="00346CD7">
              <w:rPr>
                <w:sz w:val="25"/>
                <w:szCs w:val="25"/>
              </w:rPr>
              <w:t>202</w:t>
            </w:r>
            <w:r>
              <w:rPr>
                <w:sz w:val="25"/>
                <w:szCs w:val="25"/>
              </w:rPr>
              <w:t>3</w:t>
            </w:r>
            <w:r w:rsidRPr="00346CD7">
              <w:rPr>
                <w:sz w:val="25"/>
                <w:szCs w:val="25"/>
              </w:rPr>
              <w:t xml:space="preserve"> год – </w:t>
            </w:r>
            <w:r w:rsidR="003F385F">
              <w:rPr>
                <w:sz w:val="25"/>
                <w:szCs w:val="25"/>
              </w:rPr>
              <w:t>107,9</w:t>
            </w:r>
            <w:r w:rsidRPr="00346CD7">
              <w:rPr>
                <w:sz w:val="25"/>
                <w:szCs w:val="25"/>
              </w:rPr>
              <w:t xml:space="preserve"> </w:t>
            </w:r>
            <w:proofErr w:type="gramStart"/>
            <w:r w:rsidRPr="00346CD7">
              <w:rPr>
                <w:sz w:val="25"/>
                <w:szCs w:val="25"/>
              </w:rPr>
              <w:t>тыс.рублей</w:t>
            </w:r>
            <w:proofErr w:type="gramEnd"/>
          </w:p>
          <w:p w:rsidR="00327A44" w:rsidRPr="00346CD7" w:rsidRDefault="00327A44" w:rsidP="00CB5F65">
            <w:pPr>
              <w:rPr>
                <w:rFonts w:eastAsia="Times New Roman"/>
                <w:sz w:val="25"/>
                <w:szCs w:val="25"/>
              </w:rPr>
            </w:pPr>
            <w:r>
              <w:rPr>
                <w:sz w:val="25"/>
                <w:szCs w:val="25"/>
              </w:rPr>
              <w:t>2024 год</w:t>
            </w:r>
            <w:r w:rsidR="00D54A5F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-</w:t>
            </w:r>
            <w:r w:rsidR="00D54A5F">
              <w:rPr>
                <w:sz w:val="25"/>
                <w:szCs w:val="25"/>
              </w:rPr>
              <w:t xml:space="preserve"> </w:t>
            </w:r>
            <w:r w:rsidR="007032D2">
              <w:rPr>
                <w:sz w:val="25"/>
                <w:szCs w:val="25"/>
              </w:rPr>
              <w:t xml:space="preserve">107,9 </w:t>
            </w:r>
            <w:proofErr w:type="spellStart"/>
            <w:proofErr w:type="gramStart"/>
            <w:r w:rsidR="007032D2">
              <w:rPr>
                <w:sz w:val="25"/>
                <w:szCs w:val="25"/>
              </w:rPr>
              <w:t>тыс.рублей</w:t>
            </w:r>
            <w:proofErr w:type="spellEnd"/>
            <w:proofErr w:type="gramEnd"/>
          </w:p>
          <w:p w:rsidR="00CB5F65" w:rsidRPr="00346CD7" w:rsidRDefault="00CB5F65" w:rsidP="00CB5F65">
            <w:pPr>
              <w:rPr>
                <w:rFonts w:eastAsia="Times New Roman"/>
                <w:sz w:val="25"/>
                <w:szCs w:val="25"/>
              </w:rPr>
            </w:pPr>
          </w:p>
        </w:tc>
      </w:tr>
      <w:tr w:rsidR="00CB5F65" w:rsidRPr="004D1A55" w:rsidTr="00CB5F65">
        <w:tc>
          <w:tcPr>
            <w:tcW w:w="2808" w:type="dxa"/>
            <w:shd w:val="clear" w:color="auto" w:fill="auto"/>
          </w:tcPr>
          <w:p w:rsidR="00CB5F65" w:rsidRPr="004D1A55" w:rsidRDefault="00CB5F65" w:rsidP="004D1A55">
            <w:pPr>
              <w:rPr>
                <w:rFonts w:eastAsia="Times New Roman"/>
              </w:rPr>
            </w:pPr>
            <w:r w:rsidRPr="004D1A55">
              <w:rPr>
                <w:rFonts w:eastAsia="Times New Roman"/>
              </w:rPr>
              <w:lastRenderedPageBreak/>
              <w:t xml:space="preserve">Ожидаемые результаты реализации Программы </w:t>
            </w:r>
          </w:p>
        </w:tc>
        <w:tc>
          <w:tcPr>
            <w:tcW w:w="7200" w:type="dxa"/>
            <w:shd w:val="clear" w:color="auto" w:fill="auto"/>
          </w:tcPr>
          <w:p w:rsidR="00CB5F65" w:rsidRPr="004D1A55" w:rsidRDefault="00CB5F65" w:rsidP="004D1A55">
            <w:pPr>
              <w:tabs>
                <w:tab w:val="left" w:pos="903"/>
              </w:tabs>
              <w:spacing w:line="317" w:lineRule="exact"/>
              <w:ind w:left="20"/>
              <w:jc w:val="both"/>
              <w:rPr>
                <w:rFonts w:eastAsia="Times New Roman"/>
                <w:color w:val="auto"/>
              </w:rPr>
            </w:pPr>
            <w:r w:rsidRPr="004D1A55">
              <w:rPr>
                <w:rFonts w:eastAsia="Times New Roman"/>
              </w:rPr>
              <w:t>- улучшение условий для деятельности органов местного самоуправления;</w:t>
            </w:r>
          </w:p>
          <w:p w:rsidR="00CB5F65" w:rsidRPr="004D1A55" w:rsidRDefault="00CB5F65" w:rsidP="004D1A55">
            <w:pPr>
              <w:tabs>
                <w:tab w:val="left" w:pos="975"/>
              </w:tabs>
              <w:spacing w:line="317" w:lineRule="exact"/>
              <w:ind w:left="20"/>
              <w:jc w:val="both"/>
              <w:rPr>
                <w:rFonts w:eastAsia="Times New Roman"/>
                <w:color w:val="auto"/>
              </w:rPr>
            </w:pPr>
            <w:r w:rsidRPr="004D1A55">
              <w:rPr>
                <w:rFonts w:eastAsia="Times New Roman"/>
              </w:rPr>
              <w:t>- создание условий для социально-культурного развития и повышение имиджа сельского поселения;</w:t>
            </w:r>
          </w:p>
          <w:p w:rsidR="00CB5F65" w:rsidRPr="004D1A55" w:rsidRDefault="00CB5F65" w:rsidP="004D1A55">
            <w:pPr>
              <w:tabs>
                <w:tab w:val="left" w:pos="1062"/>
              </w:tabs>
              <w:spacing w:line="317" w:lineRule="exact"/>
              <w:jc w:val="both"/>
              <w:rPr>
                <w:rFonts w:eastAsia="Times New Roman"/>
                <w:color w:val="auto"/>
              </w:rPr>
            </w:pPr>
            <w:r w:rsidRPr="004D1A55">
              <w:rPr>
                <w:rFonts w:eastAsia="Times New Roman"/>
              </w:rPr>
              <w:t>- увеличение степени удовлетворенности населения деятельностью органов местного самоуправления</w:t>
            </w:r>
            <w:r w:rsidRPr="004D1A55">
              <w:rPr>
                <w:rFonts w:eastAsia="Times New Roman"/>
                <w:color w:val="auto"/>
              </w:rPr>
              <w:t xml:space="preserve"> сельского поселения </w:t>
            </w:r>
            <w:proofErr w:type="spellStart"/>
            <w:r>
              <w:rPr>
                <w:rFonts w:eastAsia="Times New Roman"/>
                <w:color w:val="auto"/>
              </w:rPr>
              <w:t>Староваряшский</w:t>
            </w:r>
            <w:proofErr w:type="spellEnd"/>
            <w:r w:rsidRPr="004D1A55">
              <w:rPr>
                <w:rFonts w:eastAsia="Times New Roman"/>
                <w:color w:val="auto"/>
              </w:rPr>
              <w:t xml:space="preserve"> сельсовет</w:t>
            </w:r>
            <w:r w:rsidRPr="004D1A55">
              <w:rPr>
                <w:rFonts w:eastAsia="Times New Roman"/>
              </w:rPr>
              <w:t xml:space="preserve"> муниципального района </w:t>
            </w:r>
            <w:r>
              <w:rPr>
                <w:rFonts w:eastAsia="Times New Roman"/>
              </w:rPr>
              <w:t>Янаульский</w:t>
            </w:r>
            <w:r w:rsidRPr="004D1A55">
              <w:rPr>
                <w:rFonts w:eastAsia="Times New Roman"/>
              </w:rPr>
              <w:t xml:space="preserve"> район Республики Башкортостан;</w:t>
            </w:r>
          </w:p>
          <w:p w:rsidR="00CB5F65" w:rsidRPr="004D1A55" w:rsidRDefault="00CB5F65" w:rsidP="004D1A55">
            <w:pPr>
              <w:tabs>
                <w:tab w:val="left" w:pos="1038"/>
              </w:tabs>
              <w:spacing w:line="317" w:lineRule="exact"/>
              <w:ind w:left="20"/>
              <w:jc w:val="both"/>
              <w:rPr>
                <w:rFonts w:eastAsia="Times New Roman"/>
                <w:color w:val="auto"/>
              </w:rPr>
            </w:pPr>
            <w:r w:rsidRPr="004D1A55">
              <w:rPr>
                <w:rFonts w:eastAsia="Times New Roman"/>
              </w:rPr>
              <w:t>- увеличение информированности населения деятельностью органов местного самоуправления;</w:t>
            </w:r>
          </w:p>
          <w:p w:rsidR="00CB5F65" w:rsidRPr="004D1A55" w:rsidRDefault="00CB5F65" w:rsidP="004D1A55">
            <w:pPr>
              <w:tabs>
                <w:tab w:val="left" w:pos="1201"/>
              </w:tabs>
              <w:spacing w:line="322" w:lineRule="exact"/>
              <w:ind w:left="20" w:right="20"/>
              <w:jc w:val="both"/>
              <w:rPr>
                <w:rFonts w:eastAsia="Times New Roman"/>
                <w:color w:val="auto"/>
              </w:rPr>
            </w:pPr>
            <w:r w:rsidRPr="004D1A55">
              <w:rPr>
                <w:rFonts w:eastAsia="Times New Roman"/>
              </w:rPr>
              <w:t>- обеспечение максимального оперативного доступа пользователей к информации;</w:t>
            </w:r>
          </w:p>
          <w:p w:rsidR="00CB5F65" w:rsidRPr="004D1A55" w:rsidRDefault="00CB5F65" w:rsidP="004D1A55">
            <w:pPr>
              <w:tabs>
                <w:tab w:val="left" w:pos="2108"/>
              </w:tabs>
              <w:spacing w:after="188" w:line="326" w:lineRule="exact"/>
              <w:ind w:left="20" w:right="20"/>
              <w:jc w:val="both"/>
              <w:rPr>
                <w:rFonts w:eastAsia="Times New Roman"/>
                <w:color w:val="auto"/>
              </w:rPr>
            </w:pPr>
            <w:r w:rsidRPr="004D1A55">
              <w:rPr>
                <w:rFonts w:eastAsia="Times New Roman"/>
              </w:rPr>
              <w:t>- формирование штатов муниципальных служащих высококвалифицированными специалистами.</w:t>
            </w:r>
          </w:p>
        </w:tc>
      </w:tr>
    </w:tbl>
    <w:p w:rsidR="004D1A55" w:rsidRPr="004D1A55" w:rsidRDefault="004D1A55" w:rsidP="004D1A55">
      <w:pPr>
        <w:tabs>
          <w:tab w:val="left" w:pos="1019"/>
        </w:tabs>
        <w:spacing w:line="322" w:lineRule="exact"/>
        <w:jc w:val="both"/>
        <w:rPr>
          <w:b/>
          <w:bCs/>
          <w:color w:val="auto"/>
        </w:rPr>
      </w:pPr>
    </w:p>
    <w:p w:rsidR="004D1A55" w:rsidRPr="004D1A55" w:rsidRDefault="004D1A55" w:rsidP="004D1A55">
      <w:pPr>
        <w:keepNext/>
        <w:keepLines/>
        <w:numPr>
          <w:ilvl w:val="0"/>
          <w:numId w:val="1"/>
        </w:numPr>
        <w:tabs>
          <w:tab w:val="left" w:pos="1110"/>
        </w:tabs>
        <w:spacing w:line="317" w:lineRule="exact"/>
        <w:ind w:right="20"/>
        <w:jc w:val="center"/>
        <w:outlineLvl w:val="1"/>
        <w:rPr>
          <w:b/>
          <w:bCs/>
          <w:color w:val="auto"/>
        </w:rPr>
      </w:pPr>
      <w:bookmarkStart w:id="1" w:name="bookmark1"/>
      <w:r w:rsidRPr="004D1A55">
        <w:rPr>
          <w:b/>
          <w:bCs/>
        </w:rPr>
        <w:t>Анализ и оценка проблемы, решение которой осуществляется путем реализации Программы</w:t>
      </w:r>
      <w:bookmarkEnd w:id="1"/>
    </w:p>
    <w:p w:rsidR="004D1A55" w:rsidRPr="004D1A55" w:rsidRDefault="004D1A55" w:rsidP="004D1A55">
      <w:pPr>
        <w:keepNext/>
        <w:keepLines/>
        <w:tabs>
          <w:tab w:val="left" w:pos="1110"/>
        </w:tabs>
        <w:spacing w:line="317" w:lineRule="exact"/>
        <w:ind w:right="20"/>
        <w:jc w:val="center"/>
        <w:outlineLvl w:val="1"/>
        <w:rPr>
          <w:b/>
          <w:bCs/>
          <w:color w:val="auto"/>
        </w:rPr>
      </w:pPr>
    </w:p>
    <w:p w:rsidR="004D1A55" w:rsidRPr="004D1A55" w:rsidRDefault="004D1A55" w:rsidP="004D1A55">
      <w:pPr>
        <w:spacing w:line="322" w:lineRule="exact"/>
        <w:ind w:left="20" w:right="20" w:firstLine="1100"/>
        <w:jc w:val="both"/>
        <w:rPr>
          <w:color w:val="auto"/>
        </w:rPr>
      </w:pPr>
      <w:r w:rsidRPr="004D1A55">
        <w:t>Развитие системы муниципального управления в России является одним из важных условий высоких темпов социально-экономического развития страны. Федеральным законом от 06.10.2003 г. № 131-Ф3 (с последующими изменениями) «Об общих принципах организации местного самоуправления в Российской Федерации» на органы местного самоуправления возложены управленческие, контрольные функции по решению вопросов местного значения. Кроме того, на основании Федерального закона от 09.02.2009г. № 8-ФЗ «Об обеспечении доступа к информации о деятельности государственных органов и органов местного самоуправления» органы местного самоуправления обязаны обеспечивать доступ к информации о своей деятельности. Информация о деятельности органов местного самоуправления должна предоставляться в виде документальной информации. В этих целях необходимо использовать возможности районной газеты «</w:t>
      </w:r>
      <w:proofErr w:type="spellStart"/>
      <w:r w:rsidR="00582343">
        <w:t>Янаульские</w:t>
      </w:r>
      <w:proofErr w:type="spellEnd"/>
      <w:r w:rsidRPr="004D1A55">
        <w:t xml:space="preserve"> зори» и официального сайта </w:t>
      </w:r>
      <w:r w:rsidRPr="004D1A55">
        <w:rPr>
          <w:rFonts w:eastAsia="Times New Roman"/>
          <w:color w:val="auto"/>
        </w:rPr>
        <w:t xml:space="preserve">сельского поселения </w:t>
      </w:r>
      <w:proofErr w:type="spellStart"/>
      <w:r>
        <w:rPr>
          <w:rFonts w:eastAsia="Times New Roman"/>
          <w:color w:val="auto"/>
        </w:rPr>
        <w:t>Староваряшский</w:t>
      </w:r>
      <w:proofErr w:type="spellEnd"/>
      <w:r w:rsidRPr="004D1A55">
        <w:rPr>
          <w:rFonts w:eastAsia="Times New Roman"/>
          <w:color w:val="auto"/>
        </w:rPr>
        <w:t xml:space="preserve"> сельсовет </w:t>
      </w:r>
      <w:r w:rsidRPr="004D1A55">
        <w:t>муниципального района.</w:t>
      </w:r>
    </w:p>
    <w:p w:rsidR="004D1A55" w:rsidRPr="004D1A55" w:rsidRDefault="004D1A55" w:rsidP="004D1A55">
      <w:pPr>
        <w:spacing w:line="322" w:lineRule="exact"/>
        <w:ind w:left="20" w:right="20" w:firstLine="740"/>
        <w:jc w:val="both"/>
        <w:rPr>
          <w:color w:val="auto"/>
        </w:rPr>
      </w:pPr>
      <w:r w:rsidRPr="004D1A55">
        <w:t xml:space="preserve">Анализ состояния организации местного самоуправления в </w:t>
      </w:r>
      <w:r w:rsidRPr="004D1A55">
        <w:rPr>
          <w:rFonts w:eastAsia="Times New Roman"/>
          <w:color w:val="auto"/>
        </w:rPr>
        <w:t xml:space="preserve">сельском поселении </w:t>
      </w:r>
      <w:proofErr w:type="spellStart"/>
      <w:r>
        <w:rPr>
          <w:rFonts w:eastAsia="Times New Roman"/>
          <w:color w:val="auto"/>
        </w:rPr>
        <w:t>Староваряшский</w:t>
      </w:r>
      <w:proofErr w:type="spellEnd"/>
      <w:r w:rsidRPr="004D1A55">
        <w:rPr>
          <w:rFonts w:eastAsia="Times New Roman"/>
          <w:color w:val="auto"/>
        </w:rPr>
        <w:t xml:space="preserve"> сельсовет </w:t>
      </w:r>
      <w:r w:rsidRPr="004D1A55">
        <w:t>муниципальном районе, деятельности органов местного самоуправления показывает, что в сфере местного самоуправления имеется ряд проблем, без поэтапного решения которых невозможно его динамичное и социально значимое развитие.</w:t>
      </w:r>
    </w:p>
    <w:p w:rsidR="004D1A55" w:rsidRPr="004D1A55" w:rsidRDefault="004D1A55" w:rsidP="004D1A55">
      <w:pPr>
        <w:spacing w:line="322" w:lineRule="exact"/>
        <w:ind w:left="20" w:right="20" w:firstLine="740"/>
        <w:jc w:val="both"/>
        <w:rPr>
          <w:color w:val="auto"/>
        </w:rPr>
      </w:pPr>
      <w:r w:rsidRPr="004D1A55">
        <w:t>В материальной сфере это - улучшение и укрепление материально-технического оснащения органов местного самоуправления, постоянная замена физически и морально устаревшей компьютерной и иной техники, приобретение лицензионных программных продуктов, антивирусных программ.</w:t>
      </w:r>
    </w:p>
    <w:p w:rsidR="004D1A55" w:rsidRPr="004D1A55" w:rsidRDefault="004D1A55" w:rsidP="004D1A55">
      <w:pPr>
        <w:spacing w:line="322" w:lineRule="exact"/>
        <w:ind w:left="20" w:right="20" w:firstLine="740"/>
        <w:jc w:val="both"/>
        <w:rPr>
          <w:color w:val="auto"/>
        </w:rPr>
      </w:pPr>
      <w:r w:rsidRPr="004D1A55">
        <w:t xml:space="preserve">В формировании высокопрофессионального коллектива - это вопросы комплектования штатов муниципальных служащих квалифицированными кадрами, организация работы по формированию резерва кадров муниципальных служащих, </w:t>
      </w:r>
      <w:r w:rsidRPr="004D1A55">
        <w:lastRenderedPageBreak/>
        <w:t>организации их подготовки и переподготовки. В современных условиях развитие системы местного самоуправления и муниципальной службы как его неотъемлемой составляющей необходимо осуществлять на основе комплексного подхода. Он подразумевает не только повышение образовательного и профессионального уровня муниципальных служащих, но и процедуру аттестации, и систему мероприятий по совершенствованию нормативной правовой базы, организационно-методическому, методологическому и аналитическому сопровождению в сфере муниципальной службы, рациональное использование существующего кадрового потенциала, воспитание и подготовку резерва кадров. Для этого необходимо внедрять новые формы работы.</w:t>
      </w:r>
    </w:p>
    <w:p w:rsidR="004D1A55" w:rsidRPr="004D1A55" w:rsidRDefault="004D1A55" w:rsidP="004D1A55">
      <w:pPr>
        <w:spacing w:line="322" w:lineRule="exact"/>
        <w:ind w:left="20" w:right="20" w:firstLine="720"/>
        <w:jc w:val="both"/>
        <w:rPr>
          <w:color w:val="auto"/>
        </w:rPr>
      </w:pPr>
      <w:r w:rsidRPr="004D1A55">
        <w:t>Вопросы создания благоприятных условий для муниципальных служащих - это улучшение условий и охраны труда, своевременное проведение аттестации рабочих мест по условиям труда и приведение условий труда в соответствие с государственными нормативными требованиями охраны труда, внедрение и совершенствование системы управления профессиональными рисками как подсистемы в рамках единой интегрированной системы менеджмента организаций, укреплению системы социального партнерства в сфере условий и охраны труда.</w:t>
      </w:r>
    </w:p>
    <w:p w:rsidR="004D1A55" w:rsidRPr="004D1A55" w:rsidRDefault="004D1A55" w:rsidP="004D1A55">
      <w:pPr>
        <w:spacing w:line="322" w:lineRule="exact"/>
        <w:ind w:left="20" w:firstLine="720"/>
        <w:jc w:val="both"/>
      </w:pPr>
      <w:r w:rsidRPr="004D1A55">
        <w:t>В рамках повышения престижа труда в органах местного самоуправления</w:t>
      </w:r>
      <w:r w:rsidRPr="004D1A55">
        <w:rPr>
          <w:color w:val="auto"/>
        </w:rPr>
        <w:t xml:space="preserve"> – </w:t>
      </w:r>
      <w:r w:rsidRPr="004D1A55">
        <w:t>это вопросы пенсионного обеспечения муниципальных служащих ушедших по выслуге лет или по достижению пенсионного возраста на заслуженный отдых.</w:t>
      </w:r>
    </w:p>
    <w:p w:rsidR="004D1A55" w:rsidRPr="004D1A55" w:rsidRDefault="004D1A55" w:rsidP="004D1A55">
      <w:pPr>
        <w:spacing w:line="322" w:lineRule="exact"/>
        <w:ind w:left="20" w:firstLine="720"/>
        <w:jc w:val="both"/>
        <w:rPr>
          <w:color w:val="auto"/>
        </w:rPr>
      </w:pPr>
    </w:p>
    <w:p w:rsidR="004D1A55" w:rsidRPr="004D1A55" w:rsidRDefault="004D1A55" w:rsidP="004D1A55">
      <w:pPr>
        <w:keepNext/>
        <w:keepLines/>
        <w:numPr>
          <w:ilvl w:val="0"/>
          <w:numId w:val="1"/>
        </w:numPr>
        <w:tabs>
          <w:tab w:val="left" w:pos="1018"/>
        </w:tabs>
        <w:spacing w:line="322" w:lineRule="exact"/>
        <w:jc w:val="center"/>
        <w:outlineLvl w:val="1"/>
        <w:rPr>
          <w:b/>
          <w:bCs/>
          <w:color w:val="auto"/>
        </w:rPr>
      </w:pPr>
      <w:bookmarkStart w:id="2" w:name="bookmark2"/>
      <w:r w:rsidRPr="004D1A55">
        <w:rPr>
          <w:b/>
          <w:bCs/>
        </w:rPr>
        <w:t>Цели и задачи Программы</w:t>
      </w:r>
      <w:bookmarkEnd w:id="2"/>
    </w:p>
    <w:p w:rsidR="004D1A55" w:rsidRPr="004D1A55" w:rsidRDefault="004D1A55" w:rsidP="004D1A55">
      <w:pPr>
        <w:keepNext/>
        <w:keepLines/>
        <w:tabs>
          <w:tab w:val="left" w:pos="1018"/>
        </w:tabs>
        <w:spacing w:line="322" w:lineRule="exact"/>
        <w:ind w:left="20"/>
        <w:jc w:val="center"/>
        <w:outlineLvl w:val="1"/>
        <w:rPr>
          <w:b/>
          <w:bCs/>
          <w:color w:val="auto"/>
        </w:rPr>
      </w:pPr>
    </w:p>
    <w:p w:rsidR="004D1A55" w:rsidRPr="004D1A55" w:rsidRDefault="004D1A55" w:rsidP="004D1A55">
      <w:pPr>
        <w:spacing w:line="322" w:lineRule="exact"/>
        <w:ind w:left="20" w:right="20" w:firstLine="720"/>
        <w:jc w:val="both"/>
        <w:rPr>
          <w:color w:val="auto"/>
        </w:rPr>
      </w:pPr>
      <w:r w:rsidRPr="004D1A55">
        <w:t>Целью Программы является создание условий для развития, совершенствования и повышения эффективности деятельности органов местного самоуправления в решении вопросов местного значения, исполнение отдельных государственных полномочий, улучшение условий и охраны труда.</w:t>
      </w:r>
    </w:p>
    <w:p w:rsidR="004D1A55" w:rsidRPr="004D1A55" w:rsidRDefault="004D1A55" w:rsidP="004D1A55">
      <w:pPr>
        <w:spacing w:line="322" w:lineRule="exact"/>
        <w:ind w:left="20" w:firstLine="720"/>
        <w:jc w:val="both"/>
        <w:rPr>
          <w:color w:val="auto"/>
        </w:rPr>
      </w:pPr>
      <w:r w:rsidRPr="004D1A55">
        <w:t>Для достижения поставленной цели необходимо решение следующихзадач:</w:t>
      </w:r>
    </w:p>
    <w:p w:rsidR="004D1A55" w:rsidRPr="004D1A55" w:rsidRDefault="004D1A55" w:rsidP="004D1A55">
      <w:pPr>
        <w:shd w:val="clear" w:color="auto" w:fill="FFFFFF"/>
        <w:spacing w:line="322" w:lineRule="exact"/>
        <w:ind w:right="440" w:firstLine="720"/>
        <w:jc w:val="both"/>
        <w:rPr>
          <w:bCs/>
          <w:color w:val="auto"/>
        </w:rPr>
      </w:pPr>
      <w:r w:rsidRPr="004D1A55">
        <w:rPr>
          <w:bCs/>
          <w:color w:val="auto"/>
        </w:rPr>
        <w:t xml:space="preserve">- совершенствование нормативно – правовой базы по вопросам муниципальной службы, путем проведения анализа и мониторинга муниципальных нормативно – правовых актов Администрации муниципального района </w:t>
      </w:r>
      <w:r>
        <w:rPr>
          <w:bCs/>
          <w:color w:val="auto"/>
        </w:rPr>
        <w:t>Янаульский</w:t>
      </w:r>
      <w:r w:rsidRPr="004D1A55">
        <w:rPr>
          <w:bCs/>
          <w:color w:val="auto"/>
        </w:rPr>
        <w:t xml:space="preserve"> район Республики Башкортостан и </w:t>
      </w:r>
      <w:r w:rsidRPr="004D1A55">
        <w:rPr>
          <w:rFonts w:eastAsia="Times New Roman"/>
          <w:bCs/>
          <w:color w:val="auto"/>
        </w:rPr>
        <w:t xml:space="preserve">сельского поселения </w:t>
      </w:r>
      <w:proofErr w:type="spellStart"/>
      <w:r>
        <w:rPr>
          <w:rFonts w:eastAsia="Times New Roman"/>
          <w:bCs/>
          <w:color w:val="auto"/>
        </w:rPr>
        <w:t>Староваряшский</w:t>
      </w:r>
      <w:proofErr w:type="spellEnd"/>
      <w:r w:rsidRPr="004D1A55">
        <w:rPr>
          <w:rFonts w:eastAsia="Times New Roman"/>
          <w:bCs/>
          <w:color w:val="auto"/>
        </w:rPr>
        <w:t xml:space="preserve"> сельсовет </w:t>
      </w:r>
      <w:r w:rsidRPr="004D1A55">
        <w:rPr>
          <w:bCs/>
          <w:color w:val="auto"/>
        </w:rPr>
        <w:t>на предмет соответствия положениям федерального и республиканского законодательства о муниципальной службе;</w:t>
      </w:r>
    </w:p>
    <w:p w:rsidR="004D1A55" w:rsidRPr="004D1A55" w:rsidRDefault="004D1A55" w:rsidP="004D1A55">
      <w:pPr>
        <w:shd w:val="clear" w:color="auto" w:fill="FFFFFF"/>
        <w:spacing w:line="322" w:lineRule="exact"/>
        <w:ind w:right="440" w:firstLine="720"/>
        <w:jc w:val="both"/>
        <w:rPr>
          <w:bCs/>
          <w:color w:val="auto"/>
        </w:rPr>
      </w:pPr>
      <w:r w:rsidRPr="004D1A55">
        <w:rPr>
          <w:bCs/>
          <w:color w:val="auto"/>
        </w:rPr>
        <w:t>- проведение постоянного анализа на предмет соответствия выполняемых задач и функций полномочиям, закрепленным федеральным и республиканским законодательством за органами местного самоуправления.</w:t>
      </w:r>
    </w:p>
    <w:p w:rsidR="004D1A55" w:rsidRPr="004D1A55" w:rsidRDefault="004D1A55" w:rsidP="004D1A55">
      <w:pPr>
        <w:shd w:val="clear" w:color="auto" w:fill="FFFFFF"/>
        <w:spacing w:line="322" w:lineRule="exact"/>
        <w:ind w:right="440" w:firstLine="720"/>
        <w:jc w:val="both"/>
        <w:rPr>
          <w:bCs/>
          <w:color w:val="auto"/>
        </w:rPr>
      </w:pPr>
      <w:r w:rsidRPr="004D1A55">
        <w:rPr>
          <w:bCs/>
          <w:color w:val="auto"/>
        </w:rPr>
        <w:t xml:space="preserve">- формирование и совершенствование системы кадрового обеспечения муниципальной службы, информационно – организационных механизмов ее функционирования, путем внедрения новых методов планирования; отбора кадров через конкурсные процедуры и формирования резерва кадров; ротации кадров с учетом их профессиональной подготовки, квалификации и опыта работы, оценки результатов служебной деятельности муниципальных служащих, через проведение аттестации; создания условий для их должностного роста; проведения унификации и автоматизации кадровой работы; формирования позитивного отношения граждан </w:t>
      </w:r>
      <w:r w:rsidRPr="004D1A55">
        <w:rPr>
          <w:bCs/>
          <w:color w:val="auto"/>
        </w:rPr>
        <w:lastRenderedPageBreak/>
        <w:t>к муниципальным служащим, внедрение норм этики поведения сотрудников через систему формирования корпоративной культуры;</w:t>
      </w:r>
    </w:p>
    <w:p w:rsidR="004D1A55" w:rsidRPr="004D1A55" w:rsidRDefault="004D1A55" w:rsidP="004D1A55">
      <w:pPr>
        <w:shd w:val="clear" w:color="auto" w:fill="FFFFFF"/>
        <w:spacing w:line="322" w:lineRule="exact"/>
        <w:ind w:right="440" w:firstLine="720"/>
        <w:jc w:val="both"/>
        <w:rPr>
          <w:bCs/>
          <w:color w:val="auto"/>
        </w:rPr>
      </w:pPr>
      <w:r w:rsidRPr="004D1A55">
        <w:rPr>
          <w:bCs/>
          <w:color w:val="auto"/>
        </w:rPr>
        <w:t xml:space="preserve">- повышение уровня профессиональной компетентности сотрудников Администрации </w:t>
      </w:r>
      <w:r w:rsidRPr="004D1A55">
        <w:rPr>
          <w:rFonts w:eastAsia="Times New Roman"/>
          <w:bCs/>
          <w:color w:val="auto"/>
        </w:rPr>
        <w:t xml:space="preserve">сельского поселения </w:t>
      </w:r>
      <w:proofErr w:type="spellStart"/>
      <w:r>
        <w:rPr>
          <w:rFonts w:eastAsia="Times New Roman"/>
          <w:bCs/>
          <w:color w:val="auto"/>
        </w:rPr>
        <w:t>Староваряшский</w:t>
      </w:r>
      <w:proofErr w:type="spellEnd"/>
      <w:r w:rsidRPr="004D1A55">
        <w:rPr>
          <w:rFonts w:eastAsia="Times New Roman"/>
          <w:bCs/>
          <w:color w:val="auto"/>
        </w:rPr>
        <w:t xml:space="preserve"> сельсовет</w:t>
      </w:r>
      <w:r w:rsidRPr="004D1A55">
        <w:rPr>
          <w:rFonts w:eastAsia="Times New Roman"/>
          <w:b/>
          <w:bCs/>
          <w:color w:val="auto"/>
        </w:rPr>
        <w:t xml:space="preserve"> (</w:t>
      </w:r>
      <w:r w:rsidRPr="004D1A55">
        <w:rPr>
          <w:rFonts w:eastAsia="Times New Roman"/>
          <w:bCs/>
          <w:color w:val="auto"/>
        </w:rPr>
        <w:t>далее Администрация</w:t>
      </w:r>
      <w:r w:rsidRPr="004D1A55">
        <w:rPr>
          <w:rFonts w:eastAsia="Times New Roman"/>
          <w:b/>
          <w:bCs/>
          <w:color w:val="auto"/>
        </w:rPr>
        <w:t xml:space="preserve">) </w:t>
      </w:r>
      <w:r w:rsidRPr="004D1A55">
        <w:rPr>
          <w:bCs/>
          <w:color w:val="auto"/>
        </w:rPr>
        <w:t>посредством создания системы нормативного обучения и развития дополнительного профессионального образования;</w:t>
      </w:r>
    </w:p>
    <w:p w:rsidR="004D1A55" w:rsidRPr="004D1A55" w:rsidRDefault="004D1A55" w:rsidP="004D1A55">
      <w:pPr>
        <w:shd w:val="clear" w:color="auto" w:fill="FFFFFF"/>
        <w:spacing w:line="322" w:lineRule="exact"/>
        <w:ind w:right="440" w:firstLine="720"/>
        <w:jc w:val="both"/>
        <w:rPr>
          <w:bCs/>
          <w:color w:val="auto"/>
        </w:rPr>
      </w:pPr>
      <w:r w:rsidRPr="004D1A55">
        <w:rPr>
          <w:bCs/>
          <w:color w:val="auto"/>
        </w:rPr>
        <w:t>- создание системы мотивации карьерного роста, путем обеспечения надлежащих условий для качественного исполнения муниципальными служащими своих должностных (служебных) обязанностей, через формирование эффективной системы материального и нематериального стимулирования муниципальных служащих с учетом результатов их профессиональной служебной деятельности;</w:t>
      </w:r>
    </w:p>
    <w:p w:rsidR="004D1A55" w:rsidRPr="004D1A55" w:rsidRDefault="004D1A55" w:rsidP="004D1A55">
      <w:pPr>
        <w:shd w:val="clear" w:color="auto" w:fill="FFFFFF"/>
        <w:spacing w:line="322" w:lineRule="exact"/>
        <w:ind w:right="440" w:firstLine="720"/>
        <w:jc w:val="both"/>
        <w:rPr>
          <w:bCs/>
          <w:color w:val="auto"/>
        </w:rPr>
      </w:pPr>
      <w:r w:rsidRPr="004D1A55">
        <w:rPr>
          <w:bCs/>
          <w:color w:val="auto"/>
        </w:rPr>
        <w:t>- реализовать комплекс мероприятий по противодействию коррупции на муниципальной службе, уделив приоритетное внимание вопросам предупреждения коррупции через систему формирования корпоративной культуры, создания условий для укрепления исполнительской дисциплины и повышения ответственности сотрудников за исполнение своих должностных обязанностей;</w:t>
      </w:r>
    </w:p>
    <w:p w:rsidR="004D1A55" w:rsidRPr="004D1A55" w:rsidRDefault="004D1A55" w:rsidP="004D1A55">
      <w:pPr>
        <w:shd w:val="clear" w:color="auto" w:fill="FFFFFF"/>
        <w:spacing w:line="322" w:lineRule="exact"/>
        <w:ind w:right="440" w:firstLine="720"/>
        <w:jc w:val="both"/>
        <w:rPr>
          <w:bCs/>
          <w:color w:val="auto"/>
        </w:rPr>
      </w:pPr>
      <w:r w:rsidRPr="004D1A55">
        <w:rPr>
          <w:bCs/>
          <w:color w:val="auto"/>
        </w:rPr>
        <w:t>- формирование позитивного отношения граждан к муниципальным служащим через формирование профессиональной компетентности и нравственных основ поведения муниципальных служащих;</w:t>
      </w:r>
    </w:p>
    <w:p w:rsidR="004D1A55" w:rsidRPr="004D1A55" w:rsidRDefault="004D1A55" w:rsidP="004D1A55">
      <w:pPr>
        <w:shd w:val="clear" w:color="auto" w:fill="FFFFFF"/>
        <w:spacing w:line="322" w:lineRule="exact"/>
        <w:ind w:right="440" w:firstLine="720"/>
        <w:jc w:val="both"/>
        <w:rPr>
          <w:bCs/>
          <w:color w:val="auto"/>
        </w:rPr>
      </w:pPr>
      <w:r w:rsidRPr="004D1A55">
        <w:rPr>
          <w:bCs/>
          <w:color w:val="auto"/>
        </w:rPr>
        <w:t>- внедрение на муниципальной службе эффективных технологий и современных методов кадровой работы при подборе кадров (проведение конкурсов на замещение вакантных должностей, формирование кадрового резерва, проведения аттестации и квалификационных экзаменов муниципальных служащих, их ротации);</w:t>
      </w:r>
    </w:p>
    <w:p w:rsidR="004D1A55" w:rsidRPr="004D1A55" w:rsidRDefault="004D1A55" w:rsidP="004D1A55">
      <w:pPr>
        <w:shd w:val="clear" w:color="auto" w:fill="FFFFFF"/>
        <w:spacing w:line="322" w:lineRule="exact"/>
        <w:ind w:right="440" w:firstLine="720"/>
        <w:jc w:val="both"/>
        <w:rPr>
          <w:bCs/>
          <w:color w:val="auto"/>
        </w:rPr>
      </w:pPr>
      <w:r w:rsidRPr="004D1A55">
        <w:rPr>
          <w:bCs/>
          <w:color w:val="auto"/>
        </w:rPr>
        <w:t>- разработать модели должностных инструкций, позволяющие упорядочить и</w:t>
      </w:r>
    </w:p>
    <w:p w:rsidR="004D1A55" w:rsidRPr="004D1A55" w:rsidRDefault="004D1A55" w:rsidP="004D1A55">
      <w:pPr>
        <w:shd w:val="clear" w:color="auto" w:fill="FFFFFF"/>
        <w:spacing w:line="322" w:lineRule="exact"/>
        <w:ind w:right="440"/>
        <w:jc w:val="both"/>
        <w:rPr>
          <w:bCs/>
          <w:color w:val="auto"/>
        </w:rPr>
      </w:pPr>
      <w:r w:rsidRPr="004D1A55">
        <w:rPr>
          <w:bCs/>
          <w:color w:val="auto"/>
        </w:rPr>
        <w:t>конкретизировать должностные обязанности муниципальных служащих;</w:t>
      </w:r>
    </w:p>
    <w:p w:rsidR="004D1A55" w:rsidRPr="004D1A55" w:rsidRDefault="004D1A55" w:rsidP="004D1A55">
      <w:pPr>
        <w:shd w:val="clear" w:color="auto" w:fill="FFFFFF"/>
        <w:spacing w:line="322" w:lineRule="exact"/>
        <w:ind w:right="440" w:firstLine="720"/>
        <w:jc w:val="both"/>
        <w:rPr>
          <w:bCs/>
          <w:color w:val="auto"/>
        </w:rPr>
      </w:pPr>
      <w:r w:rsidRPr="004D1A55">
        <w:rPr>
          <w:bCs/>
          <w:color w:val="auto"/>
        </w:rPr>
        <w:t>- ввести систему показателей результативности профессиональной служебной деятельности муниципальных служащих;</w:t>
      </w:r>
    </w:p>
    <w:p w:rsidR="004D1A55" w:rsidRPr="004D1A55" w:rsidRDefault="004D1A55" w:rsidP="004D1A55">
      <w:pPr>
        <w:shd w:val="clear" w:color="auto" w:fill="FFFFFF"/>
        <w:spacing w:line="322" w:lineRule="exact"/>
        <w:ind w:right="440" w:firstLine="720"/>
        <w:jc w:val="both"/>
        <w:rPr>
          <w:bCs/>
          <w:color w:val="auto"/>
        </w:rPr>
      </w:pPr>
      <w:r w:rsidRPr="004D1A55">
        <w:rPr>
          <w:bCs/>
          <w:color w:val="auto"/>
        </w:rPr>
        <w:t>- внедрить мероприятия по адаптации сотрудников, направленных на оптимизацию процесса вхождения в должность нового сотрудника, уменьшение количества возможных ошибок на начальном этапе, а также на выявление уровня квалификации и потенциала сотрудника в период прохождения им испытательного срока;</w:t>
      </w:r>
    </w:p>
    <w:p w:rsidR="004D1A55" w:rsidRPr="004D1A55" w:rsidRDefault="004D1A55" w:rsidP="004D1A55">
      <w:pPr>
        <w:shd w:val="clear" w:color="auto" w:fill="FFFFFF"/>
        <w:spacing w:line="322" w:lineRule="exact"/>
        <w:ind w:right="440" w:firstLine="720"/>
        <w:jc w:val="both"/>
        <w:rPr>
          <w:bCs/>
          <w:color w:val="auto"/>
        </w:rPr>
      </w:pPr>
      <w:r w:rsidRPr="004D1A55">
        <w:rPr>
          <w:bCs/>
          <w:color w:val="auto"/>
        </w:rPr>
        <w:t>- улучшить материально – технические условия и ресурсную обеспеченность</w:t>
      </w:r>
    </w:p>
    <w:p w:rsidR="004D1A55" w:rsidRPr="004D1A55" w:rsidRDefault="004D1A55" w:rsidP="004D1A55">
      <w:pPr>
        <w:shd w:val="clear" w:color="auto" w:fill="FFFFFF"/>
        <w:spacing w:line="322" w:lineRule="exact"/>
        <w:ind w:right="440"/>
        <w:jc w:val="both"/>
        <w:rPr>
          <w:bCs/>
          <w:color w:val="auto"/>
        </w:rPr>
      </w:pPr>
      <w:r w:rsidRPr="004D1A55">
        <w:rPr>
          <w:bCs/>
          <w:color w:val="auto"/>
        </w:rPr>
        <w:t>функционирования системы муниципальной службы;</w:t>
      </w:r>
    </w:p>
    <w:p w:rsidR="004D1A55" w:rsidRPr="004D1A55" w:rsidRDefault="004D1A55" w:rsidP="004D1A55">
      <w:pPr>
        <w:shd w:val="clear" w:color="auto" w:fill="FFFFFF"/>
        <w:spacing w:line="322" w:lineRule="exact"/>
        <w:ind w:right="440" w:firstLine="720"/>
        <w:jc w:val="both"/>
        <w:rPr>
          <w:bCs/>
          <w:color w:val="auto"/>
        </w:rPr>
      </w:pPr>
      <w:r w:rsidRPr="004D1A55">
        <w:rPr>
          <w:bCs/>
          <w:color w:val="auto"/>
        </w:rPr>
        <w:t>- проведение мониторинга, обеспечивающего контроль за достижением результатов и определение персональной ответственности должностных лиц.</w:t>
      </w:r>
    </w:p>
    <w:p w:rsidR="004D1A55" w:rsidRPr="004D1A55" w:rsidRDefault="004D1A55" w:rsidP="004D1A55">
      <w:pPr>
        <w:shd w:val="clear" w:color="auto" w:fill="FFFFFF"/>
        <w:spacing w:line="322" w:lineRule="exact"/>
        <w:ind w:right="440" w:firstLine="720"/>
        <w:jc w:val="both"/>
        <w:rPr>
          <w:bCs/>
          <w:color w:val="auto"/>
        </w:rPr>
      </w:pPr>
      <w:r w:rsidRPr="004D1A55">
        <w:rPr>
          <w:bCs/>
          <w:color w:val="auto"/>
        </w:rPr>
        <w:t>Формирование системы профессионального развития муниципальных служащих рассматривается как централизованный и целенаправленный непрерывный образовательный процесс. Участие в данном процессе начинается со дня поступления на работу, продолжается на всем протяжении трудовой деятельности в органах местного самоуправления и является обязательным условием служебного и профессионального роста сотрудников.</w:t>
      </w:r>
    </w:p>
    <w:p w:rsidR="004D1A55" w:rsidRPr="004D1A55" w:rsidRDefault="004D1A55" w:rsidP="004D1A55">
      <w:pPr>
        <w:shd w:val="clear" w:color="auto" w:fill="FFFFFF"/>
        <w:spacing w:line="322" w:lineRule="exact"/>
        <w:ind w:right="440" w:firstLine="720"/>
        <w:jc w:val="both"/>
        <w:rPr>
          <w:bCs/>
          <w:color w:val="auto"/>
        </w:rPr>
      </w:pPr>
      <w:r w:rsidRPr="004D1A55">
        <w:rPr>
          <w:bCs/>
          <w:color w:val="auto"/>
        </w:rPr>
        <w:t>Процесс обучения муниципальных служащих необходимо разделить:</w:t>
      </w:r>
    </w:p>
    <w:p w:rsidR="004D1A55" w:rsidRPr="004D1A55" w:rsidRDefault="004D1A55" w:rsidP="004D1A55">
      <w:pPr>
        <w:shd w:val="clear" w:color="auto" w:fill="FFFFFF"/>
        <w:spacing w:line="322" w:lineRule="exact"/>
        <w:ind w:right="440" w:firstLine="720"/>
        <w:jc w:val="both"/>
        <w:rPr>
          <w:bCs/>
          <w:color w:val="auto"/>
        </w:rPr>
      </w:pPr>
      <w:r w:rsidRPr="004D1A55">
        <w:rPr>
          <w:bCs/>
          <w:color w:val="auto"/>
        </w:rPr>
        <w:t xml:space="preserve">а) по видам обучения – внутри Администрации, вне Администрации, </w:t>
      </w:r>
      <w:r w:rsidRPr="004D1A55">
        <w:rPr>
          <w:bCs/>
          <w:color w:val="auto"/>
        </w:rPr>
        <w:lastRenderedPageBreak/>
        <w:t>самообразование;</w:t>
      </w:r>
    </w:p>
    <w:p w:rsidR="004D1A55" w:rsidRPr="004D1A55" w:rsidRDefault="004D1A55" w:rsidP="004D1A55">
      <w:pPr>
        <w:shd w:val="clear" w:color="auto" w:fill="FFFFFF"/>
        <w:spacing w:line="322" w:lineRule="exact"/>
        <w:ind w:right="440" w:firstLine="720"/>
        <w:jc w:val="both"/>
        <w:rPr>
          <w:bCs/>
          <w:color w:val="auto"/>
        </w:rPr>
      </w:pPr>
      <w:r w:rsidRPr="004D1A55">
        <w:rPr>
          <w:bCs/>
          <w:color w:val="auto"/>
        </w:rPr>
        <w:t>б) по формам обучения – с отрывом от работы, без отрыва от работы; на рабочем месте (</w:t>
      </w:r>
      <w:proofErr w:type="spellStart"/>
      <w:r w:rsidRPr="004D1A55">
        <w:rPr>
          <w:bCs/>
          <w:color w:val="auto"/>
        </w:rPr>
        <w:t>вебинары</w:t>
      </w:r>
      <w:proofErr w:type="spellEnd"/>
      <w:r w:rsidRPr="004D1A55">
        <w:rPr>
          <w:bCs/>
          <w:color w:val="auto"/>
        </w:rPr>
        <w:t>), вне рабочего места;</w:t>
      </w:r>
    </w:p>
    <w:p w:rsidR="004D1A55" w:rsidRPr="004D1A55" w:rsidRDefault="004D1A55" w:rsidP="004D1A55">
      <w:pPr>
        <w:shd w:val="clear" w:color="auto" w:fill="FFFFFF"/>
        <w:spacing w:line="322" w:lineRule="exact"/>
        <w:ind w:right="440" w:firstLine="720"/>
        <w:jc w:val="both"/>
        <w:rPr>
          <w:bCs/>
          <w:color w:val="auto"/>
        </w:rPr>
      </w:pPr>
      <w:r w:rsidRPr="004D1A55">
        <w:rPr>
          <w:bCs/>
          <w:color w:val="auto"/>
        </w:rPr>
        <w:t>в) по целевому назначению – подготовка новых работников (резервистов), повышение квалификации, переподготовка муниципальных служащих.</w:t>
      </w:r>
    </w:p>
    <w:p w:rsidR="004D1A55" w:rsidRPr="004D1A55" w:rsidRDefault="004D1A55" w:rsidP="004D1A55">
      <w:pPr>
        <w:shd w:val="clear" w:color="auto" w:fill="FFFFFF"/>
        <w:spacing w:line="322" w:lineRule="exact"/>
        <w:ind w:right="440" w:firstLine="720"/>
        <w:jc w:val="both"/>
        <w:rPr>
          <w:bCs/>
          <w:color w:val="auto"/>
        </w:rPr>
      </w:pPr>
      <w:r w:rsidRPr="004D1A55">
        <w:rPr>
          <w:bCs/>
          <w:color w:val="auto"/>
        </w:rPr>
        <w:t>Подготовка муниципальных служащих обычно проводится в соответствии с ежегодно утверждаемым планом. Для обучения специалистов привлекаются учебные заведения, имеющие соответствующую аккредитацию и лицензии на предполагаемые программы, а также задействование руководителей и специалистов органов местного самоуправления района, обладающих конструктивным практическим опытом, и отдельных лекторов.</w:t>
      </w:r>
    </w:p>
    <w:p w:rsidR="004D1A55" w:rsidRPr="004D1A55" w:rsidRDefault="004D1A55" w:rsidP="004D1A55">
      <w:pPr>
        <w:shd w:val="clear" w:color="auto" w:fill="FFFFFF"/>
        <w:spacing w:line="322" w:lineRule="exact"/>
        <w:ind w:right="440" w:firstLine="720"/>
        <w:jc w:val="both"/>
        <w:rPr>
          <w:bCs/>
          <w:color w:val="auto"/>
        </w:rPr>
      </w:pPr>
      <w:r w:rsidRPr="004D1A55">
        <w:rPr>
          <w:bCs/>
          <w:color w:val="auto"/>
        </w:rPr>
        <w:t>Повышенное внимание к мотивации управленческого труда позволит привлечь на муниципальную службу как молодых специалистов, так и опытных управленцев. Мотивация предполагает меры материального стимулирования и социальной поддержки.</w:t>
      </w:r>
    </w:p>
    <w:p w:rsidR="004D1A55" w:rsidRPr="004D1A55" w:rsidRDefault="004D1A55" w:rsidP="004D1A55">
      <w:pPr>
        <w:shd w:val="clear" w:color="auto" w:fill="FFFFFF"/>
        <w:spacing w:line="322" w:lineRule="exact"/>
        <w:ind w:right="440" w:firstLine="720"/>
        <w:jc w:val="both"/>
        <w:rPr>
          <w:bCs/>
          <w:color w:val="auto"/>
        </w:rPr>
      </w:pPr>
      <w:r w:rsidRPr="004D1A55">
        <w:rPr>
          <w:bCs/>
          <w:color w:val="auto"/>
        </w:rPr>
        <w:t>Обеспечение социальных гарантий муниципальных кадров, предполагает следующие направления:</w:t>
      </w:r>
    </w:p>
    <w:p w:rsidR="004D1A55" w:rsidRPr="004D1A55" w:rsidRDefault="004D1A55" w:rsidP="004D1A55">
      <w:pPr>
        <w:shd w:val="clear" w:color="auto" w:fill="FFFFFF"/>
        <w:spacing w:line="322" w:lineRule="exact"/>
        <w:ind w:right="440" w:firstLine="720"/>
        <w:jc w:val="both"/>
        <w:rPr>
          <w:bCs/>
          <w:color w:val="auto"/>
        </w:rPr>
      </w:pPr>
      <w:r w:rsidRPr="004D1A55">
        <w:rPr>
          <w:bCs/>
          <w:color w:val="auto"/>
        </w:rPr>
        <w:t>- забота о здоровье или «реализация здоровье сберегающих технологий». Данное направление включает обязательное прохождение служащими медицинского обследования (диспансеризацию), пропаганду здорового образа жизни (участие в спортивных мероприятиях);</w:t>
      </w:r>
    </w:p>
    <w:p w:rsidR="004D1A55" w:rsidRPr="004D1A55" w:rsidRDefault="004D1A55" w:rsidP="004D1A55">
      <w:pPr>
        <w:shd w:val="clear" w:color="auto" w:fill="FFFFFF"/>
        <w:spacing w:line="322" w:lineRule="exact"/>
        <w:ind w:right="440" w:firstLine="720"/>
        <w:jc w:val="both"/>
        <w:rPr>
          <w:bCs/>
          <w:color w:val="auto"/>
        </w:rPr>
      </w:pPr>
      <w:r w:rsidRPr="004D1A55">
        <w:rPr>
          <w:bCs/>
          <w:color w:val="auto"/>
        </w:rPr>
        <w:t>- формирование и развитие корпоративной культуры. Это целенаправленно формируемая система норм и у сотрудников для обеспечения добросовестного исполнения должностных обязанностей и создания нравственно – правовой основы для работы единой командой на благо муниципального района через следующие мероприятия:</w:t>
      </w:r>
    </w:p>
    <w:p w:rsidR="004D1A55" w:rsidRPr="004D1A55" w:rsidRDefault="004D1A55" w:rsidP="004D1A55">
      <w:pPr>
        <w:shd w:val="clear" w:color="auto" w:fill="FFFFFF"/>
        <w:spacing w:line="322" w:lineRule="exact"/>
        <w:ind w:right="440" w:firstLine="720"/>
        <w:jc w:val="both"/>
        <w:rPr>
          <w:bCs/>
          <w:color w:val="auto"/>
        </w:rPr>
      </w:pPr>
      <w:r w:rsidRPr="004D1A55">
        <w:rPr>
          <w:bCs/>
          <w:color w:val="auto"/>
        </w:rPr>
        <w:t>а) кодекс этики и служебного поведения муниципального служащего;</w:t>
      </w:r>
    </w:p>
    <w:p w:rsidR="004D1A55" w:rsidRPr="004D1A55" w:rsidRDefault="004D1A55" w:rsidP="004D1A55">
      <w:pPr>
        <w:shd w:val="clear" w:color="auto" w:fill="FFFFFF"/>
        <w:spacing w:line="322" w:lineRule="exact"/>
        <w:ind w:right="440" w:firstLine="720"/>
        <w:jc w:val="both"/>
        <w:rPr>
          <w:bCs/>
          <w:color w:val="auto"/>
        </w:rPr>
      </w:pPr>
      <w:r w:rsidRPr="004D1A55">
        <w:rPr>
          <w:bCs/>
          <w:color w:val="auto"/>
        </w:rPr>
        <w:t>б) организация культурно – массовых мероприятий, посещение концертов, театров, выездов в зоны отдыха с целью создания благоприятного ценностей, служащая регулятором организационных отношений. Формирование корпоративной культуры включает в себя внедрение правил и норм поведения, морально- этических установок психологического климата в коллективах.</w:t>
      </w:r>
    </w:p>
    <w:p w:rsidR="004D1A55" w:rsidRPr="004D1A55" w:rsidRDefault="004D1A55" w:rsidP="004D1A55">
      <w:pPr>
        <w:shd w:val="clear" w:color="auto" w:fill="FFFFFF"/>
        <w:spacing w:line="322" w:lineRule="exact"/>
        <w:ind w:right="440" w:firstLine="720"/>
        <w:jc w:val="both"/>
        <w:rPr>
          <w:bCs/>
          <w:color w:val="auto"/>
        </w:rPr>
      </w:pPr>
      <w:r w:rsidRPr="004D1A55">
        <w:rPr>
          <w:bCs/>
          <w:color w:val="auto"/>
        </w:rPr>
        <w:t>Самостоятельным направлением развития муниципальной службы в Администрации является противодействие проявлению коррупционно опасных действий. Данное направление реализуется и направлено на совершенствование механизма предупреждения коррупции, выявления и разрешения конфликта интересов на муниципальной службе, особое внимание уделено формированию служебной этики как системы моральных требований общества к поведению муниципальных служащих, социальному назначению их служебной деятельности. Работа в этом направлении предусматривает:</w:t>
      </w:r>
    </w:p>
    <w:p w:rsidR="004D1A55" w:rsidRPr="004D1A55" w:rsidRDefault="004D1A55" w:rsidP="004D1A55">
      <w:pPr>
        <w:shd w:val="clear" w:color="auto" w:fill="FFFFFF"/>
        <w:spacing w:line="322" w:lineRule="exact"/>
        <w:ind w:right="440" w:firstLine="720"/>
        <w:jc w:val="both"/>
        <w:rPr>
          <w:bCs/>
          <w:color w:val="auto"/>
        </w:rPr>
      </w:pPr>
      <w:r w:rsidRPr="004D1A55">
        <w:rPr>
          <w:bCs/>
          <w:color w:val="auto"/>
        </w:rPr>
        <w:t>- повышение эффективности взаимодействия Администрации и гражданского общества, а также повышение прозрачности ее деятельности и модернизации системы информационного обеспечения;</w:t>
      </w:r>
    </w:p>
    <w:p w:rsidR="004D1A55" w:rsidRPr="004D1A55" w:rsidRDefault="004D1A55" w:rsidP="004D1A55">
      <w:pPr>
        <w:shd w:val="clear" w:color="auto" w:fill="FFFFFF"/>
        <w:spacing w:line="322" w:lineRule="exact"/>
        <w:ind w:right="440" w:firstLine="720"/>
        <w:jc w:val="both"/>
        <w:rPr>
          <w:bCs/>
          <w:color w:val="auto"/>
        </w:rPr>
      </w:pPr>
      <w:r w:rsidRPr="004D1A55">
        <w:rPr>
          <w:bCs/>
          <w:color w:val="auto"/>
        </w:rPr>
        <w:t>- внедрения экспертизы нормативных правовых актов и их проектов на коррупционность;</w:t>
      </w:r>
    </w:p>
    <w:p w:rsidR="004D1A55" w:rsidRPr="004D1A55" w:rsidRDefault="004D1A55" w:rsidP="004D1A55">
      <w:pPr>
        <w:shd w:val="clear" w:color="auto" w:fill="FFFFFF"/>
        <w:spacing w:line="322" w:lineRule="exact"/>
        <w:ind w:right="440" w:firstLine="720"/>
        <w:jc w:val="both"/>
        <w:rPr>
          <w:bCs/>
          <w:color w:val="auto"/>
        </w:rPr>
      </w:pPr>
      <w:r w:rsidRPr="004D1A55">
        <w:rPr>
          <w:bCs/>
          <w:color w:val="auto"/>
        </w:rPr>
        <w:lastRenderedPageBreak/>
        <w:t xml:space="preserve">- контроль за соблюдением муниципальными служащими запретов и ограничений, предусмотренных статьями 13 и 14 Федерального закона Российской Федерации «О муниципальной </w:t>
      </w:r>
      <w:r w:rsidRPr="004D1A55">
        <w:rPr>
          <w:bCs/>
        </w:rPr>
        <w:t>службе в Российской Федерации» от 02.03.2007г. №25-ФЗ.</w:t>
      </w:r>
    </w:p>
    <w:p w:rsidR="004D1A55" w:rsidRPr="004D1A55" w:rsidRDefault="004D1A55" w:rsidP="004D1A55">
      <w:pPr>
        <w:spacing w:line="322" w:lineRule="exact"/>
        <w:ind w:right="440"/>
        <w:jc w:val="center"/>
        <w:rPr>
          <w:b/>
          <w:bCs/>
        </w:rPr>
      </w:pPr>
    </w:p>
    <w:p w:rsidR="004D1A55" w:rsidRPr="004D1A55" w:rsidRDefault="004D1A55" w:rsidP="004D1A55">
      <w:pPr>
        <w:spacing w:line="322" w:lineRule="exact"/>
        <w:ind w:right="440"/>
        <w:rPr>
          <w:b/>
          <w:bCs/>
        </w:rPr>
      </w:pPr>
    </w:p>
    <w:p w:rsidR="004D1A55" w:rsidRPr="004D1A55" w:rsidRDefault="004D1A55" w:rsidP="004D1A55">
      <w:pPr>
        <w:tabs>
          <w:tab w:val="left" w:pos="274"/>
        </w:tabs>
        <w:spacing w:before="636" w:line="270" w:lineRule="exact"/>
        <w:ind w:right="160"/>
        <w:rPr>
          <w:b/>
          <w:bCs/>
        </w:rPr>
        <w:sectPr w:rsidR="004D1A55" w:rsidRPr="004D1A55" w:rsidSect="004D1A55">
          <w:pgSz w:w="11909" w:h="16838"/>
          <w:pgMar w:top="1297" w:right="636" w:bottom="908" w:left="660" w:header="0" w:footer="3" w:gutter="0"/>
          <w:cols w:space="720"/>
          <w:noEndnote/>
          <w:titlePg/>
          <w:docGrid w:linePitch="360"/>
        </w:sectPr>
      </w:pPr>
    </w:p>
    <w:p w:rsidR="004D1A55" w:rsidRPr="004D1A55" w:rsidRDefault="004D1A55" w:rsidP="004D1A55">
      <w:pPr>
        <w:numPr>
          <w:ilvl w:val="0"/>
          <w:numId w:val="1"/>
        </w:numPr>
        <w:tabs>
          <w:tab w:val="left" w:pos="274"/>
        </w:tabs>
        <w:spacing w:before="636" w:line="270" w:lineRule="exact"/>
        <w:ind w:right="160"/>
        <w:jc w:val="center"/>
        <w:rPr>
          <w:b/>
          <w:bCs/>
          <w:color w:val="auto"/>
        </w:rPr>
      </w:pPr>
      <w:r w:rsidRPr="004D1A55">
        <w:rPr>
          <w:b/>
          <w:bCs/>
        </w:rPr>
        <w:lastRenderedPageBreak/>
        <w:t>Описание программных мероприятий по решению</w:t>
      </w:r>
    </w:p>
    <w:p w:rsidR="004D1A55" w:rsidRPr="004D1A55" w:rsidRDefault="004D1A55" w:rsidP="004D1A55">
      <w:pPr>
        <w:spacing w:line="270" w:lineRule="exact"/>
        <w:ind w:right="160"/>
        <w:jc w:val="center"/>
        <w:rPr>
          <w:b/>
          <w:bCs/>
        </w:rPr>
      </w:pPr>
      <w:r w:rsidRPr="004D1A55">
        <w:rPr>
          <w:b/>
          <w:bCs/>
        </w:rPr>
        <w:t>задач и цели программы</w:t>
      </w:r>
    </w:p>
    <w:p w:rsidR="004D1A55" w:rsidRPr="004D1A55" w:rsidRDefault="004D1A55" w:rsidP="004D1A55">
      <w:pPr>
        <w:spacing w:line="270" w:lineRule="exact"/>
        <w:ind w:right="160"/>
        <w:jc w:val="center"/>
        <w:rPr>
          <w:b/>
          <w:bCs/>
        </w:rPr>
      </w:pPr>
    </w:p>
    <w:p w:rsidR="004D1A55" w:rsidRPr="004D1A55" w:rsidRDefault="004D1A55" w:rsidP="004D1A55">
      <w:pPr>
        <w:spacing w:line="270" w:lineRule="exact"/>
        <w:ind w:right="-390"/>
        <w:jc w:val="right"/>
        <w:rPr>
          <w:b/>
          <w:bCs/>
        </w:rPr>
      </w:pPr>
      <w:r w:rsidRPr="004D1A55">
        <w:rPr>
          <w:bCs/>
          <w:sz w:val="24"/>
          <w:szCs w:val="24"/>
        </w:rPr>
        <w:t>(тыс.руб.)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3168"/>
        <w:gridCol w:w="2232"/>
        <w:gridCol w:w="1980"/>
        <w:gridCol w:w="1445"/>
        <w:gridCol w:w="1056"/>
        <w:gridCol w:w="1087"/>
        <w:gridCol w:w="885"/>
        <w:gridCol w:w="15"/>
        <w:gridCol w:w="45"/>
        <w:gridCol w:w="795"/>
        <w:gridCol w:w="1985"/>
      </w:tblGrid>
      <w:tr w:rsidR="004D1A55" w:rsidRPr="004D1A55" w:rsidTr="007032D2">
        <w:trPr>
          <w:trHeight w:val="141"/>
        </w:trPr>
        <w:tc>
          <w:tcPr>
            <w:tcW w:w="9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55" w:rsidRPr="004D1A55" w:rsidRDefault="004D1A55" w:rsidP="004D1A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4D1A55">
              <w:rPr>
                <w:rFonts w:eastAsia="Times New Roman"/>
                <w:color w:val="auto"/>
                <w:sz w:val="24"/>
                <w:szCs w:val="24"/>
              </w:rPr>
              <w:t>N п/п</w:t>
            </w:r>
          </w:p>
        </w:tc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55" w:rsidRPr="004D1A55" w:rsidRDefault="004D1A55" w:rsidP="004D1A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4D1A55">
              <w:rPr>
                <w:rFonts w:eastAsia="Times New Roman"/>
                <w:color w:val="auto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55" w:rsidRPr="004D1A55" w:rsidRDefault="004D1A55" w:rsidP="004D1A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4D1A55">
              <w:rPr>
                <w:rFonts w:eastAsia="Times New Roman"/>
                <w:color w:val="auto"/>
                <w:sz w:val="24"/>
                <w:szCs w:val="24"/>
              </w:rPr>
              <w:t>Исполнитель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55" w:rsidRPr="004D1A55" w:rsidRDefault="004D1A55" w:rsidP="004D1A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4D1A55">
              <w:rPr>
                <w:rFonts w:eastAsia="Times New Roman"/>
                <w:color w:val="auto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3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55" w:rsidRPr="004D1A55" w:rsidRDefault="004D1A55" w:rsidP="004D1A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4D1A55">
              <w:rPr>
                <w:rFonts w:eastAsia="Times New Roman"/>
                <w:color w:val="auto"/>
                <w:sz w:val="24"/>
                <w:szCs w:val="24"/>
              </w:rPr>
              <w:t>Прогнозируемый объем финансирования, тыс. руб.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1A55" w:rsidRPr="004D1A55" w:rsidRDefault="004D1A55" w:rsidP="004D1A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4D1A55">
              <w:rPr>
                <w:rFonts w:eastAsia="Times New Roman"/>
                <w:color w:val="auto"/>
                <w:sz w:val="24"/>
                <w:szCs w:val="24"/>
              </w:rPr>
              <w:t>Ожидаемые результаты реализации мероприятий программы</w:t>
            </w:r>
          </w:p>
        </w:tc>
      </w:tr>
      <w:tr w:rsidR="004D1A55" w:rsidRPr="004D1A55" w:rsidTr="007032D2">
        <w:trPr>
          <w:trHeight w:val="141"/>
        </w:trPr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55" w:rsidRPr="004D1A55" w:rsidRDefault="004D1A55" w:rsidP="004D1A55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55" w:rsidRPr="004D1A55" w:rsidRDefault="004D1A55" w:rsidP="004D1A55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55" w:rsidRPr="004D1A55" w:rsidRDefault="004D1A55" w:rsidP="004D1A55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55" w:rsidRPr="004D1A55" w:rsidRDefault="004D1A55" w:rsidP="004D1A55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55" w:rsidRPr="004D1A55" w:rsidRDefault="004D1A55" w:rsidP="004D1A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4D1A55">
              <w:rPr>
                <w:rFonts w:eastAsia="Times New Roman"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38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55" w:rsidRPr="004D1A55" w:rsidRDefault="004D1A55" w:rsidP="004D1A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4D1A55">
              <w:rPr>
                <w:rFonts w:eastAsia="Times New Roman"/>
                <w:color w:val="auto"/>
                <w:sz w:val="24"/>
                <w:szCs w:val="24"/>
              </w:rPr>
              <w:t>в том числе по годам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1A55" w:rsidRPr="004D1A55" w:rsidRDefault="004D1A55" w:rsidP="004D1A55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</w:p>
        </w:tc>
      </w:tr>
      <w:tr w:rsidR="007032D2" w:rsidRPr="004D1A55" w:rsidTr="007032D2">
        <w:trPr>
          <w:trHeight w:val="141"/>
        </w:trPr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D2" w:rsidRPr="004D1A55" w:rsidRDefault="007032D2" w:rsidP="004D1A55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D2" w:rsidRPr="004D1A55" w:rsidRDefault="007032D2" w:rsidP="004D1A55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D2" w:rsidRPr="004D1A55" w:rsidRDefault="007032D2" w:rsidP="004D1A55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D2" w:rsidRPr="004D1A55" w:rsidRDefault="007032D2" w:rsidP="004D1A55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D2" w:rsidRPr="004D1A55" w:rsidRDefault="007032D2" w:rsidP="004D1A55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D2" w:rsidRPr="004D1A55" w:rsidRDefault="007032D2" w:rsidP="0018101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4D1A55">
              <w:rPr>
                <w:rFonts w:eastAsia="Times New Roman"/>
                <w:color w:val="auto"/>
                <w:sz w:val="24"/>
                <w:szCs w:val="24"/>
              </w:rPr>
              <w:t>20</w:t>
            </w:r>
            <w:r>
              <w:rPr>
                <w:rFonts w:eastAsia="Times New Roman"/>
                <w:color w:val="auto"/>
                <w:sz w:val="24"/>
                <w:szCs w:val="24"/>
              </w:rPr>
              <w:t>21</w:t>
            </w:r>
            <w:r w:rsidRPr="004D1A55">
              <w:rPr>
                <w:rFonts w:eastAsia="Times New Roman"/>
                <w:color w:val="auto"/>
                <w:sz w:val="24"/>
                <w:szCs w:val="24"/>
              </w:rPr>
              <w:t xml:space="preserve"> год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D2" w:rsidRPr="004D1A55" w:rsidRDefault="007032D2" w:rsidP="0018101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4D1A55">
              <w:rPr>
                <w:rFonts w:eastAsia="Times New Roman"/>
                <w:color w:val="auto"/>
                <w:sz w:val="24"/>
                <w:szCs w:val="24"/>
              </w:rPr>
              <w:t>20</w:t>
            </w:r>
            <w:r>
              <w:rPr>
                <w:rFonts w:eastAsia="Times New Roman"/>
                <w:color w:val="auto"/>
                <w:sz w:val="24"/>
                <w:szCs w:val="24"/>
              </w:rPr>
              <w:t>22</w:t>
            </w:r>
            <w:r w:rsidRPr="004D1A55">
              <w:rPr>
                <w:rFonts w:eastAsia="Times New Roman"/>
                <w:color w:val="auto"/>
                <w:sz w:val="24"/>
                <w:szCs w:val="24"/>
              </w:rPr>
              <w:t>год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D2" w:rsidRPr="004D1A55" w:rsidRDefault="007032D2" w:rsidP="0018101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4D1A55">
              <w:rPr>
                <w:rFonts w:eastAsia="Times New Roman"/>
                <w:color w:val="auto"/>
                <w:sz w:val="24"/>
                <w:szCs w:val="24"/>
              </w:rPr>
              <w:t>202</w:t>
            </w:r>
            <w:r>
              <w:rPr>
                <w:rFonts w:eastAsia="Times New Roman"/>
                <w:color w:val="auto"/>
                <w:sz w:val="24"/>
                <w:szCs w:val="24"/>
              </w:rPr>
              <w:t>3</w:t>
            </w:r>
            <w:r w:rsidRPr="004D1A55">
              <w:rPr>
                <w:rFonts w:eastAsia="Times New Roman"/>
                <w:color w:val="auto"/>
                <w:sz w:val="24"/>
                <w:szCs w:val="24"/>
              </w:rPr>
              <w:t xml:space="preserve"> год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D2" w:rsidRPr="004D1A55" w:rsidRDefault="007032D2" w:rsidP="00D54A5F">
            <w:pPr>
              <w:autoSpaceDE w:val="0"/>
              <w:autoSpaceDN w:val="0"/>
              <w:adjustRightInd w:val="0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>2024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32D2" w:rsidRPr="004D1A55" w:rsidRDefault="007032D2" w:rsidP="004D1A55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</w:p>
        </w:tc>
      </w:tr>
      <w:tr w:rsidR="004D1A55" w:rsidRPr="004D1A55" w:rsidTr="007032D2">
        <w:trPr>
          <w:trHeight w:val="141"/>
        </w:trPr>
        <w:tc>
          <w:tcPr>
            <w:tcW w:w="15593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4D1A55" w:rsidRPr="004D1A55" w:rsidRDefault="004D1A55" w:rsidP="004D1A55">
            <w:pPr>
              <w:shd w:val="clear" w:color="auto" w:fill="FFFFFF"/>
              <w:spacing w:line="322" w:lineRule="exact"/>
              <w:ind w:right="160" w:firstLine="435"/>
              <w:jc w:val="both"/>
              <w:rPr>
                <w:bCs/>
                <w:color w:val="auto"/>
                <w:sz w:val="24"/>
                <w:szCs w:val="24"/>
              </w:rPr>
            </w:pPr>
            <w:r w:rsidRPr="004D1A55">
              <w:rPr>
                <w:bCs/>
                <w:sz w:val="24"/>
                <w:szCs w:val="24"/>
              </w:rPr>
              <w:t>Цель: Создание условий для развития, совершенствования и повышения эффективности деятельности органов местного самоуправления в решении вопросов местного значения, исполнение отдельных государственных полномочий, улучшение условий и охраны труда</w:t>
            </w:r>
          </w:p>
        </w:tc>
      </w:tr>
      <w:tr w:rsidR="004D1A55" w:rsidRPr="004D1A55" w:rsidTr="007032D2">
        <w:trPr>
          <w:trHeight w:val="616"/>
        </w:trPr>
        <w:tc>
          <w:tcPr>
            <w:tcW w:w="15593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4D1A55" w:rsidRPr="004D1A55" w:rsidRDefault="004D1A55" w:rsidP="004D1A55">
            <w:pPr>
              <w:shd w:val="clear" w:color="auto" w:fill="FFFFFF"/>
              <w:spacing w:line="322" w:lineRule="exact"/>
              <w:ind w:right="160" w:firstLine="435"/>
              <w:jc w:val="both"/>
              <w:rPr>
                <w:bCs/>
                <w:sz w:val="24"/>
                <w:szCs w:val="24"/>
              </w:rPr>
            </w:pPr>
            <w:r w:rsidRPr="004D1A55">
              <w:rPr>
                <w:bCs/>
                <w:sz w:val="24"/>
                <w:szCs w:val="24"/>
              </w:rPr>
              <w:t xml:space="preserve">Задача: Повышение эффективности муниципального управления, оптимизация затрат на содержание муниципальных служащих и развитие ресурсного обеспечения муниципальной службы </w:t>
            </w:r>
          </w:p>
        </w:tc>
      </w:tr>
      <w:tr w:rsidR="007032D2" w:rsidRPr="004D1A55" w:rsidTr="007032D2">
        <w:trPr>
          <w:trHeight w:val="2187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D2" w:rsidRPr="004D1A55" w:rsidRDefault="007032D2" w:rsidP="004D1A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4D1A55">
              <w:rPr>
                <w:rFonts w:eastAsia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D2" w:rsidRPr="004D1A55" w:rsidRDefault="007032D2" w:rsidP="004D1A55">
            <w:pPr>
              <w:shd w:val="clear" w:color="auto" w:fill="FFFFFF"/>
              <w:spacing w:line="270" w:lineRule="exact"/>
              <w:ind w:right="160"/>
              <w:rPr>
                <w:bCs/>
                <w:color w:val="auto"/>
                <w:sz w:val="24"/>
                <w:szCs w:val="24"/>
              </w:rPr>
            </w:pPr>
            <w:r w:rsidRPr="004D1A55">
              <w:rPr>
                <w:bCs/>
                <w:color w:val="auto"/>
                <w:sz w:val="24"/>
                <w:szCs w:val="24"/>
              </w:rPr>
              <w:t xml:space="preserve">Содержание аппарата Администрации сельского поселения </w:t>
            </w:r>
            <w:proofErr w:type="spellStart"/>
            <w:r>
              <w:rPr>
                <w:bCs/>
                <w:color w:val="auto"/>
                <w:sz w:val="24"/>
                <w:szCs w:val="24"/>
              </w:rPr>
              <w:t>Староваряшский</w:t>
            </w:r>
            <w:proofErr w:type="spellEnd"/>
            <w:r w:rsidRPr="004D1A55">
              <w:rPr>
                <w:bCs/>
                <w:color w:val="auto"/>
                <w:sz w:val="24"/>
                <w:szCs w:val="24"/>
              </w:rPr>
              <w:t xml:space="preserve"> сельсовет муниципального района </w:t>
            </w:r>
            <w:r>
              <w:rPr>
                <w:bCs/>
                <w:color w:val="auto"/>
                <w:sz w:val="24"/>
                <w:szCs w:val="24"/>
              </w:rPr>
              <w:t>Янаульский</w:t>
            </w:r>
            <w:r w:rsidRPr="004D1A55">
              <w:rPr>
                <w:bCs/>
                <w:color w:val="auto"/>
                <w:sz w:val="24"/>
                <w:szCs w:val="24"/>
              </w:rPr>
              <w:t xml:space="preserve"> район РБ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D2" w:rsidRPr="004D1A55" w:rsidRDefault="007032D2" w:rsidP="004D1A55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4D1A55">
              <w:rPr>
                <w:rFonts w:eastAsia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Староваряшский</w:t>
            </w:r>
            <w:proofErr w:type="spellEnd"/>
            <w:r w:rsidRPr="004D1A55">
              <w:rPr>
                <w:rFonts w:eastAsia="Times New Roman"/>
                <w:sz w:val="24"/>
                <w:szCs w:val="24"/>
              </w:rPr>
              <w:t xml:space="preserve"> сельсовет муниципального района </w:t>
            </w:r>
            <w:r>
              <w:rPr>
                <w:rFonts w:eastAsia="Times New Roman"/>
                <w:sz w:val="24"/>
                <w:szCs w:val="24"/>
              </w:rPr>
              <w:t>Янаульский</w:t>
            </w:r>
            <w:r w:rsidRPr="004D1A55">
              <w:rPr>
                <w:rFonts w:eastAsia="Times New Roman"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D2" w:rsidRPr="004D1A55" w:rsidRDefault="007032D2" w:rsidP="004D1A55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4D1A55">
              <w:rPr>
                <w:rFonts w:eastAsia="Times New Roman"/>
                <w:color w:val="auto"/>
                <w:sz w:val="24"/>
                <w:szCs w:val="24"/>
              </w:rPr>
              <w:t xml:space="preserve">Бюджет </w:t>
            </w:r>
            <w:r w:rsidRPr="004D1A55">
              <w:rPr>
                <w:rFonts w:eastAsia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Староваряшский</w:t>
            </w:r>
            <w:proofErr w:type="spellEnd"/>
            <w:r w:rsidRPr="004D1A55">
              <w:rPr>
                <w:rFonts w:eastAsia="Times New Roman"/>
                <w:sz w:val="24"/>
                <w:szCs w:val="24"/>
              </w:rPr>
              <w:t xml:space="preserve"> сельсовет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D2" w:rsidRPr="004D1A55" w:rsidRDefault="007032D2" w:rsidP="004D1A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>6421,6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D2" w:rsidRPr="004D1A55" w:rsidRDefault="007032D2" w:rsidP="004D1A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>1426,6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D2" w:rsidRPr="004D1A55" w:rsidRDefault="007032D2" w:rsidP="004D1A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>1656,5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D2" w:rsidRPr="004D1A55" w:rsidRDefault="007032D2" w:rsidP="004D1A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>1659,9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D2" w:rsidRPr="004D1A55" w:rsidRDefault="007032D2" w:rsidP="007032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>1678,6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32D2" w:rsidRPr="004D1A55" w:rsidRDefault="007032D2" w:rsidP="004D1A55">
            <w:pPr>
              <w:shd w:val="clear" w:color="auto" w:fill="FFFFFF"/>
              <w:spacing w:line="270" w:lineRule="exact"/>
              <w:ind w:right="160"/>
              <w:jc w:val="center"/>
              <w:rPr>
                <w:bCs/>
                <w:color w:val="auto"/>
                <w:sz w:val="24"/>
                <w:szCs w:val="24"/>
              </w:rPr>
            </w:pPr>
            <w:r w:rsidRPr="004D1A55">
              <w:rPr>
                <w:bCs/>
                <w:color w:val="auto"/>
                <w:sz w:val="24"/>
                <w:szCs w:val="24"/>
              </w:rPr>
              <w:t>Рациональное использование средств для ресурсного обеспечения муниципальной службы, эффективное муниципальное управление</w:t>
            </w:r>
          </w:p>
        </w:tc>
      </w:tr>
      <w:tr w:rsidR="007032D2" w:rsidRPr="004D1A55" w:rsidTr="007032D2">
        <w:trPr>
          <w:trHeight w:val="249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D2" w:rsidRPr="004D1A55" w:rsidRDefault="007032D2" w:rsidP="004D1A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4D1A55">
              <w:rPr>
                <w:rFonts w:eastAsia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D2" w:rsidRPr="004D1A55" w:rsidRDefault="007032D2" w:rsidP="004D1A55">
            <w:pPr>
              <w:spacing w:line="270" w:lineRule="exact"/>
              <w:ind w:right="160"/>
              <w:rPr>
                <w:bCs/>
                <w:color w:val="auto"/>
                <w:sz w:val="24"/>
                <w:szCs w:val="24"/>
              </w:rPr>
            </w:pPr>
            <w:r w:rsidRPr="004D1A55">
              <w:rPr>
                <w:bCs/>
                <w:color w:val="auto"/>
                <w:sz w:val="24"/>
                <w:szCs w:val="24"/>
              </w:rPr>
              <w:t xml:space="preserve">Содержание главы Администрации сельского поселения </w:t>
            </w:r>
            <w:proofErr w:type="spellStart"/>
            <w:r>
              <w:rPr>
                <w:bCs/>
                <w:color w:val="auto"/>
                <w:sz w:val="24"/>
                <w:szCs w:val="24"/>
              </w:rPr>
              <w:t>Староваряшский</w:t>
            </w:r>
            <w:proofErr w:type="spellEnd"/>
            <w:r w:rsidRPr="004D1A55">
              <w:rPr>
                <w:bCs/>
                <w:color w:val="auto"/>
                <w:sz w:val="24"/>
                <w:szCs w:val="24"/>
              </w:rPr>
              <w:t xml:space="preserve"> сельсовет муниципального района </w:t>
            </w:r>
            <w:r>
              <w:rPr>
                <w:bCs/>
                <w:color w:val="auto"/>
                <w:sz w:val="24"/>
                <w:szCs w:val="24"/>
              </w:rPr>
              <w:t>Янаульский</w:t>
            </w:r>
            <w:r w:rsidRPr="004D1A55">
              <w:rPr>
                <w:bCs/>
                <w:color w:val="auto"/>
                <w:sz w:val="24"/>
                <w:szCs w:val="24"/>
              </w:rPr>
              <w:t xml:space="preserve"> район РБ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D2" w:rsidRPr="004D1A55" w:rsidRDefault="007032D2" w:rsidP="004D1A55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4D1A55">
              <w:rPr>
                <w:rFonts w:eastAsia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Староваряшский</w:t>
            </w:r>
            <w:proofErr w:type="spellEnd"/>
            <w:r w:rsidRPr="004D1A55">
              <w:rPr>
                <w:rFonts w:eastAsia="Times New Roman"/>
                <w:sz w:val="24"/>
                <w:szCs w:val="24"/>
              </w:rPr>
              <w:t xml:space="preserve"> сельсовет муниципального района </w:t>
            </w:r>
            <w:r>
              <w:rPr>
                <w:rFonts w:eastAsia="Times New Roman"/>
                <w:sz w:val="24"/>
                <w:szCs w:val="24"/>
              </w:rPr>
              <w:t>Янаульский</w:t>
            </w:r>
            <w:r w:rsidRPr="004D1A55">
              <w:rPr>
                <w:rFonts w:eastAsia="Times New Roman"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D2" w:rsidRPr="004D1A55" w:rsidRDefault="007032D2" w:rsidP="004D1A55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4D1A55">
              <w:rPr>
                <w:rFonts w:eastAsia="Times New Roman"/>
                <w:color w:val="auto"/>
                <w:sz w:val="24"/>
                <w:szCs w:val="24"/>
              </w:rPr>
              <w:t xml:space="preserve">Бюджет </w:t>
            </w:r>
            <w:r w:rsidRPr="004D1A55">
              <w:rPr>
                <w:rFonts w:eastAsia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Староваряшский</w:t>
            </w:r>
            <w:proofErr w:type="spellEnd"/>
            <w:r w:rsidRPr="004D1A55">
              <w:rPr>
                <w:rFonts w:eastAsia="Times New Roman"/>
                <w:sz w:val="24"/>
                <w:szCs w:val="24"/>
              </w:rPr>
              <w:t xml:space="preserve"> сельсовет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D2" w:rsidRPr="004D1A55" w:rsidRDefault="007032D2" w:rsidP="009B386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>2524,0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D2" w:rsidRPr="004D1A55" w:rsidRDefault="007032D2" w:rsidP="009B386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>636,0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D2" w:rsidRPr="004D1A55" w:rsidRDefault="007032D2" w:rsidP="007032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>636,0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D2" w:rsidRPr="004D1A55" w:rsidRDefault="007032D2" w:rsidP="009B386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>626,0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D2" w:rsidRPr="004D1A55" w:rsidRDefault="007032D2" w:rsidP="007032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>626,0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32D2" w:rsidRPr="004D1A55" w:rsidRDefault="007032D2" w:rsidP="004D1A55">
            <w:pPr>
              <w:spacing w:line="270" w:lineRule="exact"/>
              <w:ind w:right="160"/>
              <w:jc w:val="center"/>
              <w:rPr>
                <w:bCs/>
                <w:color w:val="auto"/>
                <w:sz w:val="24"/>
                <w:szCs w:val="24"/>
              </w:rPr>
            </w:pPr>
            <w:r w:rsidRPr="004D1A55">
              <w:rPr>
                <w:bCs/>
                <w:color w:val="auto"/>
                <w:sz w:val="24"/>
                <w:szCs w:val="24"/>
              </w:rPr>
              <w:t>Эффективное муниципальное управление</w:t>
            </w:r>
          </w:p>
        </w:tc>
      </w:tr>
      <w:tr w:rsidR="007032D2" w:rsidRPr="004D1A55" w:rsidTr="007032D2">
        <w:trPr>
          <w:trHeight w:val="249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D2" w:rsidRDefault="007032D2" w:rsidP="00CB5F6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D2" w:rsidRPr="00346CD7" w:rsidRDefault="007032D2" w:rsidP="00CB5F65">
            <w:pPr>
              <w:pStyle w:val="41"/>
              <w:shd w:val="clear" w:color="auto" w:fill="auto"/>
              <w:spacing w:line="270" w:lineRule="exact"/>
              <w:ind w:right="160"/>
              <w:jc w:val="left"/>
              <w:rPr>
                <w:b w:val="0"/>
                <w:sz w:val="24"/>
                <w:szCs w:val="24"/>
                <w:lang w:eastAsia="ru-RU"/>
              </w:rPr>
            </w:pPr>
            <w:r w:rsidRPr="00346CD7">
              <w:rPr>
                <w:b w:val="0"/>
                <w:sz w:val="24"/>
                <w:szCs w:val="24"/>
              </w:rPr>
              <w:t xml:space="preserve">Ведение первичного </w:t>
            </w:r>
            <w:r w:rsidRPr="00346CD7">
              <w:rPr>
                <w:b w:val="0"/>
                <w:sz w:val="24"/>
                <w:szCs w:val="24"/>
              </w:rPr>
              <w:lastRenderedPageBreak/>
              <w:t>воинского учета на территории сельского поселения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D2" w:rsidRPr="004B17E9" w:rsidRDefault="007032D2" w:rsidP="00CB5F65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4B17E9">
              <w:rPr>
                <w:rFonts w:ascii="Times New Roman" w:hAnsi="Times New Roman" w:cs="Times New Roman"/>
                <w:color w:val="000000"/>
              </w:rPr>
              <w:lastRenderedPageBreak/>
              <w:t xml:space="preserve">Администрация </w:t>
            </w:r>
            <w:r w:rsidRPr="004B17E9">
              <w:rPr>
                <w:rFonts w:ascii="Times New Roman" w:hAnsi="Times New Roman" w:cs="Times New Roman"/>
                <w:color w:val="000000"/>
              </w:rPr>
              <w:lastRenderedPageBreak/>
              <w:t xml:space="preserve">сельского поселения </w:t>
            </w:r>
            <w:r>
              <w:rPr>
                <w:rFonts w:ascii="Times New Roman" w:hAnsi="Times New Roman" w:cs="Times New Roman"/>
                <w:color w:val="000000"/>
              </w:rPr>
              <w:t xml:space="preserve">Орловский </w:t>
            </w:r>
            <w:r w:rsidRPr="004B17E9">
              <w:rPr>
                <w:rFonts w:ascii="Times New Roman" w:hAnsi="Times New Roman" w:cs="Times New Roman"/>
                <w:color w:val="000000"/>
              </w:rPr>
              <w:t xml:space="preserve"> сельсовет муниципального района </w:t>
            </w:r>
            <w:r>
              <w:rPr>
                <w:rFonts w:ascii="Times New Roman" w:hAnsi="Times New Roman" w:cs="Times New Roman"/>
                <w:color w:val="000000"/>
              </w:rPr>
              <w:t xml:space="preserve">Янаульский </w:t>
            </w:r>
            <w:r w:rsidRPr="004B17E9">
              <w:rPr>
                <w:rFonts w:ascii="Times New Roman" w:hAnsi="Times New Roman" w:cs="Times New Roman"/>
                <w:color w:val="000000"/>
              </w:rPr>
              <w:t>район Республики Башкортостан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D2" w:rsidRPr="009216D9" w:rsidRDefault="007032D2" w:rsidP="00CB5F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Федеральный </w:t>
            </w:r>
            <w:r>
              <w:rPr>
                <w:rFonts w:ascii="Times New Roman" w:hAnsi="Times New Roman" w:cs="Times New Roman"/>
              </w:rPr>
              <w:lastRenderedPageBreak/>
              <w:t>бюджет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D2" w:rsidRPr="00691E45" w:rsidRDefault="007032D2" w:rsidP="00CB5F6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421,5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D2" w:rsidRPr="00691E45" w:rsidRDefault="007032D2" w:rsidP="00CB5F6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D2" w:rsidRPr="00691E45" w:rsidRDefault="007032D2" w:rsidP="00CB5F6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D2" w:rsidRPr="00691E45" w:rsidRDefault="007032D2" w:rsidP="00CB5F6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D2" w:rsidRPr="00691E45" w:rsidRDefault="007032D2" w:rsidP="00703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32D2" w:rsidRDefault="007032D2" w:rsidP="00CB5F6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ведение </w:t>
            </w:r>
            <w:r>
              <w:rPr>
                <w:sz w:val="24"/>
                <w:szCs w:val="24"/>
              </w:rPr>
              <w:lastRenderedPageBreak/>
              <w:t xml:space="preserve">первичного воинского учета, где отсутствуют военные комиссариаты   </w:t>
            </w:r>
          </w:p>
        </w:tc>
      </w:tr>
      <w:tr w:rsidR="007032D2" w:rsidRPr="004D1A55" w:rsidTr="007032D2">
        <w:trPr>
          <w:trHeight w:val="278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D2" w:rsidRPr="004D1A55" w:rsidRDefault="007032D2" w:rsidP="004D1A55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D2" w:rsidRPr="004D1A55" w:rsidRDefault="007032D2" w:rsidP="004D1A55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color w:val="auto"/>
                <w:sz w:val="24"/>
                <w:szCs w:val="24"/>
              </w:rPr>
            </w:pPr>
            <w:r w:rsidRPr="004D1A55">
              <w:rPr>
                <w:rFonts w:eastAsia="Times New Roman"/>
                <w:b/>
                <w:color w:val="auto"/>
                <w:sz w:val="24"/>
                <w:szCs w:val="24"/>
              </w:rPr>
              <w:t>Итого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D2" w:rsidRPr="004D1A55" w:rsidRDefault="007032D2" w:rsidP="004D1A55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D2" w:rsidRPr="004D1A55" w:rsidRDefault="007032D2" w:rsidP="004D1A55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D2" w:rsidRPr="004D1A55" w:rsidRDefault="007032D2" w:rsidP="004D1A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auto"/>
                <w:sz w:val="24"/>
                <w:szCs w:val="24"/>
              </w:rPr>
            </w:pPr>
            <w:r>
              <w:rPr>
                <w:rFonts w:eastAsia="Times New Roman"/>
                <w:b/>
                <w:color w:val="auto"/>
                <w:sz w:val="24"/>
                <w:szCs w:val="24"/>
              </w:rPr>
              <w:t>9367,1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D2" w:rsidRPr="004D1A55" w:rsidRDefault="007032D2" w:rsidP="004D1A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auto"/>
                <w:sz w:val="24"/>
                <w:szCs w:val="24"/>
              </w:rPr>
            </w:pPr>
            <w:r>
              <w:rPr>
                <w:rFonts w:eastAsia="Times New Roman"/>
                <w:b/>
                <w:color w:val="auto"/>
                <w:sz w:val="24"/>
                <w:szCs w:val="24"/>
              </w:rPr>
              <w:t>2165,3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D2" w:rsidRPr="004D1A55" w:rsidRDefault="007032D2" w:rsidP="004D1A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auto"/>
                <w:sz w:val="24"/>
                <w:szCs w:val="24"/>
              </w:rPr>
            </w:pPr>
            <w:r>
              <w:rPr>
                <w:rFonts w:eastAsia="Times New Roman"/>
                <w:b/>
                <w:color w:val="auto"/>
                <w:sz w:val="24"/>
                <w:szCs w:val="24"/>
              </w:rPr>
              <w:t>2395,5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D2" w:rsidRPr="004D1A55" w:rsidRDefault="007032D2" w:rsidP="004D1A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auto"/>
                <w:sz w:val="24"/>
                <w:szCs w:val="24"/>
              </w:rPr>
            </w:pPr>
            <w:r>
              <w:rPr>
                <w:rFonts w:eastAsia="Times New Roman"/>
                <w:b/>
                <w:color w:val="auto"/>
                <w:sz w:val="24"/>
                <w:szCs w:val="24"/>
              </w:rPr>
              <w:t>2393,8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D2" w:rsidRPr="004D1A55" w:rsidRDefault="007032D2" w:rsidP="007032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auto"/>
                <w:sz w:val="24"/>
                <w:szCs w:val="24"/>
              </w:rPr>
            </w:pPr>
            <w:r>
              <w:rPr>
                <w:rFonts w:eastAsia="Times New Roman"/>
                <w:b/>
                <w:color w:val="auto"/>
                <w:sz w:val="24"/>
                <w:szCs w:val="24"/>
              </w:rPr>
              <w:t>2412,5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32D2" w:rsidRPr="004D1A55" w:rsidRDefault="007032D2" w:rsidP="004D1A55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</w:p>
        </w:tc>
      </w:tr>
    </w:tbl>
    <w:p w:rsidR="004D1A55" w:rsidRPr="004D1A55" w:rsidRDefault="004D1A55" w:rsidP="004D1A55">
      <w:pPr>
        <w:sectPr w:rsidR="004D1A55" w:rsidRPr="004D1A55" w:rsidSect="00CB5F65">
          <w:pgSz w:w="16838" w:h="11909" w:orient="landscape" w:code="9"/>
          <w:pgMar w:top="658" w:right="1298" w:bottom="635" w:left="907" w:header="0" w:footer="6" w:gutter="0"/>
          <w:cols w:space="720"/>
          <w:noEndnote/>
          <w:titlePg/>
          <w:docGrid w:linePitch="360"/>
        </w:sectPr>
      </w:pPr>
    </w:p>
    <w:p w:rsidR="004D1A55" w:rsidRPr="004D1A55" w:rsidRDefault="004D1A55" w:rsidP="004D1A55">
      <w:pPr>
        <w:shd w:val="clear" w:color="auto" w:fill="FFFFFF"/>
        <w:spacing w:line="322" w:lineRule="exact"/>
        <w:ind w:right="23" w:firstLine="720"/>
        <w:jc w:val="both"/>
        <w:rPr>
          <w:b/>
        </w:rPr>
      </w:pPr>
      <w:r w:rsidRPr="004D1A55">
        <w:rPr>
          <w:b/>
        </w:rPr>
        <w:lastRenderedPageBreak/>
        <w:t>5.</w:t>
      </w:r>
      <w:r w:rsidRPr="004D1A55">
        <w:rPr>
          <w:b/>
        </w:rPr>
        <w:tab/>
        <w:t>Управление Программой и контроль за ходом ее реализации</w:t>
      </w:r>
    </w:p>
    <w:p w:rsidR="004D1A55" w:rsidRPr="004D1A55" w:rsidRDefault="004D1A55" w:rsidP="004D1A55">
      <w:pPr>
        <w:shd w:val="clear" w:color="auto" w:fill="FFFFFF"/>
        <w:spacing w:line="322" w:lineRule="exact"/>
        <w:ind w:right="23" w:firstLine="720"/>
        <w:jc w:val="both"/>
      </w:pPr>
    </w:p>
    <w:p w:rsidR="004D1A55" w:rsidRPr="004D1A55" w:rsidRDefault="004D1A55" w:rsidP="004D1A55">
      <w:pPr>
        <w:shd w:val="clear" w:color="auto" w:fill="FFFFFF"/>
        <w:spacing w:line="322" w:lineRule="exact"/>
        <w:ind w:right="23" w:firstLine="720"/>
        <w:jc w:val="both"/>
      </w:pPr>
      <w:r w:rsidRPr="004D1A55">
        <w:t xml:space="preserve">Управление Программой осуществляется главой </w:t>
      </w:r>
      <w:proofErr w:type="spellStart"/>
      <w:r w:rsidRPr="004D1A55">
        <w:t>Администрациисельского</w:t>
      </w:r>
      <w:proofErr w:type="spellEnd"/>
      <w:r w:rsidRPr="004D1A55">
        <w:t xml:space="preserve"> поселения </w:t>
      </w:r>
      <w:proofErr w:type="spellStart"/>
      <w:r>
        <w:t>Староваряшский</w:t>
      </w:r>
      <w:proofErr w:type="spellEnd"/>
      <w:r w:rsidRPr="004D1A55">
        <w:t xml:space="preserve"> сельсовет муниципального района </w:t>
      </w:r>
      <w:r>
        <w:t>Янаульский</w:t>
      </w:r>
      <w:r w:rsidRPr="004D1A55">
        <w:t xml:space="preserve"> район (далее глава Администрации). Глава Администрации осуществляет непосредственный контроль за ее реализацией и несет ответственность за эффективность и результативность Программы.</w:t>
      </w:r>
    </w:p>
    <w:p w:rsidR="004D1A55" w:rsidRPr="004D1A55" w:rsidRDefault="004D1A55" w:rsidP="004D1A55">
      <w:pPr>
        <w:shd w:val="clear" w:color="auto" w:fill="FFFFFF"/>
        <w:spacing w:line="322" w:lineRule="exact"/>
        <w:ind w:right="23" w:firstLine="720"/>
        <w:jc w:val="both"/>
      </w:pPr>
      <w:r w:rsidRPr="004D1A55">
        <w:t xml:space="preserve">Общая координация, а также контроль за ходом реализации Программы осуществляется управляющим делами </w:t>
      </w:r>
      <w:proofErr w:type="spellStart"/>
      <w:r w:rsidRPr="004D1A55">
        <w:t>Администрации</w:t>
      </w:r>
      <w:r w:rsidR="002B0591">
        <w:rPr>
          <w:rFonts w:eastAsia="Times New Roman"/>
          <w:color w:val="auto"/>
          <w:sz w:val="27"/>
          <w:szCs w:val="27"/>
        </w:rPr>
        <w:t>сельского</w:t>
      </w:r>
      <w:proofErr w:type="spellEnd"/>
      <w:r w:rsidR="002B0591">
        <w:rPr>
          <w:rFonts w:eastAsia="Times New Roman"/>
          <w:color w:val="auto"/>
          <w:sz w:val="27"/>
          <w:szCs w:val="27"/>
        </w:rPr>
        <w:t xml:space="preserve"> поселения </w:t>
      </w:r>
      <w:proofErr w:type="spellStart"/>
      <w:r w:rsidR="002B0591">
        <w:rPr>
          <w:rFonts w:eastAsia="Times New Roman"/>
          <w:color w:val="auto"/>
          <w:sz w:val="27"/>
          <w:szCs w:val="27"/>
        </w:rPr>
        <w:t>Староваряшский</w:t>
      </w:r>
      <w:proofErr w:type="spellEnd"/>
      <w:r w:rsidR="002B0591">
        <w:rPr>
          <w:rFonts w:eastAsia="Times New Roman"/>
          <w:color w:val="auto"/>
          <w:sz w:val="27"/>
          <w:szCs w:val="27"/>
        </w:rPr>
        <w:t xml:space="preserve"> сельсовет</w:t>
      </w:r>
      <w:r w:rsidRPr="004D1A55">
        <w:t xml:space="preserve"> муниципального района </w:t>
      </w:r>
      <w:r>
        <w:t>Янаульский</w:t>
      </w:r>
      <w:r w:rsidRPr="004D1A55">
        <w:t xml:space="preserve"> район Республики Башкортостан (далее - Управляющий делами).</w:t>
      </w:r>
    </w:p>
    <w:p w:rsidR="004D1A55" w:rsidRPr="004D1A55" w:rsidRDefault="004D1A55" w:rsidP="004D1A55">
      <w:pPr>
        <w:shd w:val="clear" w:color="auto" w:fill="FFFFFF"/>
        <w:spacing w:line="322" w:lineRule="exact"/>
        <w:ind w:right="23" w:firstLine="720"/>
        <w:jc w:val="both"/>
      </w:pPr>
      <w:r w:rsidRPr="004D1A55">
        <w:t>Проверка целевого использования средств, выделенных на реализацию мероприятий Программы, осуществляется в соответствии с действующим законодательством.</w:t>
      </w:r>
    </w:p>
    <w:p w:rsidR="004D1A55" w:rsidRPr="004D1A55" w:rsidRDefault="004D1A55" w:rsidP="004D1A55">
      <w:pPr>
        <w:spacing w:line="322" w:lineRule="exact"/>
        <w:ind w:right="23" w:firstLine="720"/>
        <w:jc w:val="both"/>
        <w:rPr>
          <w:color w:val="auto"/>
        </w:rPr>
      </w:pPr>
      <w:r w:rsidRPr="004D1A55">
        <w:t>Управление Программой и контроль за ходом ее реализации осуществляется путем:</w:t>
      </w:r>
    </w:p>
    <w:p w:rsidR="004D1A55" w:rsidRPr="004D1A55" w:rsidRDefault="004D1A55" w:rsidP="004D1A55">
      <w:pPr>
        <w:tabs>
          <w:tab w:val="left" w:pos="1018"/>
        </w:tabs>
        <w:spacing w:line="322" w:lineRule="exact"/>
        <w:ind w:right="20" w:firstLine="720"/>
        <w:jc w:val="both"/>
        <w:rPr>
          <w:color w:val="auto"/>
        </w:rPr>
      </w:pPr>
      <w:r w:rsidRPr="004D1A55">
        <w:t>а)</w:t>
      </w:r>
      <w:r w:rsidRPr="004D1A55">
        <w:tab/>
        <w:t>координации действий всех субъектов Программы и заинтересованных исполнителей;</w:t>
      </w:r>
    </w:p>
    <w:p w:rsidR="004D1A55" w:rsidRPr="004D1A55" w:rsidRDefault="004D1A55" w:rsidP="004D1A55">
      <w:pPr>
        <w:tabs>
          <w:tab w:val="left" w:pos="1051"/>
        </w:tabs>
        <w:spacing w:line="322" w:lineRule="exact"/>
        <w:ind w:right="20" w:firstLine="720"/>
        <w:jc w:val="both"/>
        <w:rPr>
          <w:color w:val="auto"/>
        </w:rPr>
      </w:pPr>
      <w:r w:rsidRPr="004D1A55">
        <w:t>б)</w:t>
      </w:r>
      <w:r w:rsidRPr="004D1A55">
        <w:tab/>
        <w:t>ежегодного уточнения затрат по программным мероприятиям, состава исполнителей;</w:t>
      </w:r>
    </w:p>
    <w:p w:rsidR="004D1A55" w:rsidRPr="004D1A55" w:rsidRDefault="004D1A55" w:rsidP="004D1A55">
      <w:pPr>
        <w:tabs>
          <w:tab w:val="left" w:pos="1118"/>
        </w:tabs>
        <w:spacing w:line="322" w:lineRule="exact"/>
        <w:ind w:right="20" w:firstLine="720"/>
        <w:jc w:val="both"/>
        <w:rPr>
          <w:color w:val="auto"/>
        </w:rPr>
      </w:pPr>
      <w:r w:rsidRPr="004D1A55">
        <w:t>в)</w:t>
      </w:r>
      <w:r w:rsidRPr="004D1A55">
        <w:tab/>
        <w:t>обеспечения эффективного и целевого использования финансовых средств, качества проводимых мероприятий и выполнения сроков реализации;</w:t>
      </w:r>
    </w:p>
    <w:p w:rsidR="004D1A55" w:rsidRPr="004D1A55" w:rsidRDefault="004D1A55" w:rsidP="004D1A55">
      <w:pPr>
        <w:tabs>
          <w:tab w:val="left" w:pos="1200"/>
        </w:tabs>
        <w:spacing w:line="322" w:lineRule="exact"/>
        <w:ind w:right="20" w:firstLine="720"/>
        <w:jc w:val="both"/>
        <w:rPr>
          <w:color w:val="auto"/>
        </w:rPr>
      </w:pPr>
      <w:r w:rsidRPr="004D1A55">
        <w:t>г)</w:t>
      </w:r>
      <w:r w:rsidRPr="004D1A55">
        <w:tab/>
        <w:t>регулярного мониторинга ситуации и анализа эффективности проводимой работы;</w:t>
      </w:r>
    </w:p>
    <w:p w:rsidR="004D1A55" w:rsidRPr="004D1A55" w:rsidRDefault="004D1A55" w:rsidP="004D1A55">
      <w:pPr>
        <w:tabs>
          <w:tab w:val="left" w:pos="1070"/>
        </w:tabs>
        <w:spacing w:line="322" w:lineRule="exact"/>
        <w:ind w:right="20" w:firstLine="720"/>
        <w:jc w:val="both"/>
        <w:rPr>
          <w:color w:val="auto"/>
        </w:rPr>
      </w:pPr>
      <w:r w:rsidRPr="004D1A55">
        <w:t>д)</w:t>
      </w:r>
      <w:r w:rsidRPr="004D1A55">
        <w:tab/>
        <w:t>предоставления в установленном порядке отчетов о ходе реализации Программы.</w:t>
      </w:r>
    </w:p>
    <w:p w:rsidR="004D1A55" w:rsidRPr="004D1A55" w:rsidRDefault="004D1A55" w:rsidP="004D1A55">
      <w:pPr>
        <w:spacing w:line="322" w:lineRule="exact"/>
        <w:ind w:right="20" w:firstLine="720"/>
        <w:jc w:val="both"/>
        <w:rPr>
          <w:color w:val="auto"/>
        </w:rPr>
      </w:pPr>
      <w:r w:rsidRPr="004D1A55">
        <w:t xml:space="preserve">Управляющий делами администрации сельского поселения </w:t>
      </w:r>
      <w:proofErr w:type="spellStart"/>
      <w:r>
        <w:t>Староваряшский</w:t>
      </w:r>
      <w:proofErr w:type="spellEnd"/>
      <w:r w:rsidRPr="004D1A55">
        <w:t xml:space="preserve"> сельсовет муниципального района </w:t>
      </w:r>
      <w:r>
        <w:t>Янаульский</w:t>
      </w:r>
      <w:r w:rsidRPr="004D1A55">
        <w:t xml:space="preserve"> район готовит сводный отчет о выполнении мероприятий Программы.</w:t>
      </w:r>
    </w:p>
    <w:p w:rsidR="004D1A55" w:rsidRPr="004D1A55" w:rsidRDefault="004D1A55" w:rsidP="004D1A55">
      <w:pPr>
        <w:spacing w:line="322" w:lineRule="exact"/>
        <w:ind w:right="20" w:firstLine="720"/>
        <w:jc w:val="both"/>
        <w:rPr>
          <w:color w:val="auto"/>
        </w:rPr>
      </w:pPr>
      <w:r w:rsidRPr="004D1A55">
        <w:t>Средства местного бюджета предоставляются исполнителю Программы при соблюдении следующих условий:</w:t>
      </w:r>
    </w:p>
    <w:p w:rsidR="004D1A55" w:rsidRPr="004D1A55" w:rsidRDefault="004D1A55" w:rsidP="004D1A55">
      <w:pPr>
        <w:tabs>
          <w:tab w:val="left" w:pos="1027"/>
        </w:tabs>
        <w:spacing w:line="322" w:lineRule="exact"/>
        <w:ind w:right="20" w:firstLine="720"/>
        <w:jc w:val="both"/>
        <w:rPr>
          <w:color w:val="auto"/>
        </w:rPr>
      </w:pPr>
      <w:r w:rsidRPr="004D1A55">
        <w:t>а)</w:t>
      </w:r>
      <w:r w:rsidRPr="004D1A55">
        <w:tab/>
        <w:t>предоставление в установленный заказчиком срок и по установленной форме отчета о ходе выполнения мероприятий, включая отчет об использовании средств;</w:t>
      </w:r>
    </w:p>
    <w:p w:rsidR="004D1A55" w:rsidRPr="004D1A55" w:rsidRDefault="004D1A55" w:rsidP="004D1A55">
      <w:pPr>
        <w:tabs>
          <w:tab w:val="left" w:pos="1022"/>
        </w:tabs>
        <w:spacing w:line="322" w:lineRule="exact"/>
        <w:ind w:firstLine="720"/>
        <w:jc w:val="both"/>
        <w:rPr>
          <w:color w:val="auto"/>
        </w:rPr>
      </w:pPr>
      <w:r w:rsidRPr="004D1A55">
        <w:t>б)</w:t>
      </w:r>
      <w:r w:rsidRPr="004D1A55">
        <w:tab/>
        <w:t>выполнение мероприятий за отчетный период;</w:t>
      </w:r>
    </w:p>
    <w:p w:rsidR="004D1A55" w:rsidRPr="004D1A55" w:rsidRDefault="004D1A55" w:rsidP="004D1A55">
      <w:pPr>
        <w:tabs>
          <w:tab w:val="left" w:pos="1013"/>
        </w:tabs>
        <w:spacing w:after="461" w:line="322" w:lineRule="exact"/>
        <w:ind w:firstLine="720"/>
        <w:jc w:val="both"/>
        <w:rPr>
          <w:color w:val="auto"/>
        </w:rPr>
      </w:pPr>
      <w:r w:rsidRPr="004D1A55">
        <w:t>в)</w:t>
      </w:r>
      <w:r w:rsidRPr="004D1A55">
        <w:tab/>
        <w:t>целевое использование средств местного бюджета.</w:t>
      </w:r>
    </w:p>
    <w:p w:rsidR="004D1A55" w:rsidRPr="004D1A55" w:rsidRDefault="004D1A55" w:rsidP="004D1A55">
      <w:pPr>
        <w:keepNext/>
        <w:keepLines/>
        <w:numPr>
          <w:ilvl w:val="0"/>
          <w:numId w:val="2"/>
        </w:numPr>
        <w:tabs>
          <w:tab w:val="left" w:pos="1618"/>
        </w:tabs>
        <w:spacing w:before="415" w:after="240" w:line="322" w:lineRule="exact"/>
        <w:ind w:right="880"/>
        <w:outlineLvl w:val="1"/>
        <w:rPr>
          <w:b/>
          <w:bCs/>
          <w:color w:val="auto"/>
        </w:rPr>
      </w:pPr>
      <w:bookmarkStart w:id="3" w:name="bookmark5"/>
      <w:r w:rsidRPr="004D1A55">
        <w:rPr>
          <w:b/>
          <w:bCs/>
        </w:rPr>
        <w:t>Прогноз ожидаемых социально-экономических результатов реализации Программы</w:t>
      </w:r>
      <w:bookmarkEnd w:id="3"/>
    </w:p>
    <w:p w:rsidR="004D1A55" w:rsidRPr="004D1A55" w:rsidRDefault="004D1A55" w:rsidP="004D1A55">
      <w:pPr>
        <w:spacing w:line="322" w:lineRule="exact"/>
        <w:ind w:left="120" w:right="460" w:firstLine="720"/>
        <w:jc w:val="both"/>
        <w:rPr>
          <w:color w:val="auto"/>
        </w:rPr>
      </w:pPr>
      <w:r w:rsidRPr="004D1A55">
        <w:t>Реализация Программы предполагает достижение следующих результатов:</w:t>
      </w:r>
    </w:p>
    <w:p w:rsidR="004D1A55" w:rsidRPr="004D1A55" w:rsidRDefault="004D1A55" w:rsidP="004D1A55">
      <w:pPr>
        <w:tabs>
          <w:tab w:val="left" w:pos="1171"/>
        </w:tabs>
        <w:spacing w:line="322" w:lineRule="exact"/>
        <w:ind w:left="120" w:right="460" w:firstLine="720"/>
        <w:jc w:val="both"/>
        <w:rPr>
          <w:color w:val="auto"/>
        </w:rPr>
      </w:pPr>
      <w:r w:rsidRPr="004D1A55">
        <w:t>а)</w:t>
      </w:r>
      <w:r w:rsidRPr="004D1A55">
        <w:tab/>
        <w:t>принятие необходимых муниципальных правовых актов по вопросам муниципальной службы в соответствии с требованиями федерального законодательства и законодательства Республики Башкортостан;</w:t>
      </w:r>
    </w:p>
    <w:p w:rsidR="004D1A55" w:rsidRPr="004D1A55" w:rsidRDefault="004D1A55" w:rsidP="004D1A55">
      <w:pPr>
        <w:tabs>
          <w:tab w:val="left" w:pos="1320"/>
        </w:tabs>
        <w:spacing w:line="322" w:lineRule="exact"/>
        <w:ind w:left="120" w:right="460" w:firstLine="720"/>
        <w:jc w:val="both"/>
        <w:rPr>
          <w:color w:val="auto"/>
        </w:rPr>
      </w:pPr>
      <w:r w:rsidRPr="004D1A55">
        <w:t>б)</w:t>
      </w:r>
      <w:r w:rsidRPr="004D1A55">
        <w:tab/>
        <w:t xml:space="preserve">создание профессиональной муниципальной службы за счет направления муниципальных служащих на профессиональную переподготовку и повышения </w:t>
      </w:r>
      <w:r w:rsidRPr="004D1A55">
        <w:lastRenderedPageBreak/>
        <w:t>квалификации муниципальных служащих, что будет способствовать успешному решению задач, поставленных перед органами местного самоуправления;</w:t>
      </w:r>
    </w:p>
    <w:p w:rsidR="004D1A55" w:rsidRPr="004D1A55" w:rsidRDefault="004D1A55" w:rsidP="004D1A55">
      <w:pPr>
        <w:tabs>
          <w:tab w:val="left" w:pos="1301"/>
        </w:tabs>
        <w:spacing w:line="322" w:lineRule="exact"/>
        <w:ind w:left="120" w:right="460" w:firstLine="720"/>
        <w:jc w:val="both"/>
      </w:pPr>
      <w:r w:rsidRPr="004D1A55">
        <w:t>в)</w:t>
      </w:r>
      <w:r w:rsidRPr="004D1A55">
        <w:tab/>
        <w:t>достижение необходимого уровня исполнения муниципальными служащими своих должностных (служебных) обязанностей;</w:t>
      </w:r>
    </w:p>
    <w:p w:rsidR="004D1A55" w:rsidRPr="004D1A55" w:rsidRDefault="004D1A55" w:rsidP="004D1A55">
      <w:pPr>
        <w:tabs>
          <w:tab w:val="left" w:pos="1301"/>
        </w:tabs>
        <w:spacing w:line="322" w:lineRule="exact"/>
        <w:ind w:left="120" w:right="460" w:firstLine="720"/>
        <w:jc w:val="both"/>
        <w:rPr>
          <w:color w:val="auto"/>
        </w:rPr>
      </w:pPr>
      <w:r w:rsidRPr="004D1A55">
        <w:t>г) оптимизация структуры органов местного самоуправления и численности муниципальных служащих;</w:t>
      </w:r>
    </w:p>
    <w:p w:rsidR="004D1A55" w:rsidRPr="004D1A55" w:rsidRDefault="004D1A55" w:rsidP="004D1A55">
      <w:pPr>
        <w:tabs>
          <w:tab w:val="left" w:pos="1488"/>
        </w:tabs>
        <w:spacing w:line="322" w:lineRule="exact"/>
        <w:ind w:left="120" w:right="460" w:firstLine="720"/>
        <w:jc w:val="both"/>
      </w:pPr>
      <w:r w:rsidRPr="004D1A55">
        <w:t>д)</w:t>
      </w:r>
      <w:r w:rsidRPr="004D1A55">
        <w:tab/>
        <w:t>формирование единой информационной системы реестра муниципальных служащих.</w:t>
      </w:r>
    </w:p>
    <w:p w:rsidR="004D1A55" w:rsidRPr="004D1A55" w:rsidRDefault="004D1A55" w:rsidP="004D1A55">
      <w:pPr>
        <w:widowControl/>
        <w:autoSpaceDE w:val="0"/>
        <w:autoSpaceDN w:val="0"/>
        <w:ind w:left="142" w:right="410" w:firstLine="142"/>
        <w:jc w:val="both"/>
        <w:rPr>
          <w:rFonts w:eastAsia="Times New Roman"/>
          <w:color w:val="auto"/>
        </w:rPr>
      </w:pPr>
      <w:r w:rsidRPr="004D1A55">
        <w:rPr>
          <w:rFonts w:eastAsia="Times New Roman"/>
          <w:color w:val="auto"/>
        </w:rPr>
        <w:tab/>
        <w:t xml:space="preserve">Реализация Программы позволит создать условия для развития муниципальной службы, а также будет способствовать повышению эффективности кадровой политики в сфере муниципальной службы, роли и престижа муниципальной службы. </w:t>
      </w:r>
    </w:p>
    <w:p w:rsidR="004D1A55" w:rsidRPr="004D1A55" w:rsidRDefault="004D1A55" w:rsidP="004D1A55">
      <w:pPr>
        <w:tabs>
          <w:tab w:val="left" w:pos="1488"/>
        </w:tabs>
        <w:spacing w:line="322" w:lineRule="exact"/>
        <w:ind w:left="120" w:right="460" w:firstLine="720"/>
        <w:jc w:val="both"/>
        <w:rPr>
          <w:color w:val="auto"/>
        </w:rPr>
      </w:pPr>
    </w:p>
    <w:p w:rsidR="004D1A55" w:rsidRPr="004D1A55" w:rsidRDefault="004D1A55" w:rsidP="004D1A55">
      <w:pPr>
        <w:spacing w:line="322" w:lineRule="exact"/>
        <w:ind w:left="120" w:right="460" w:firstLine="720"/>
        <w:jc w:val="both"/>
        <w:rPr>
          <w:color w:val="auto"/>
        </w:rPr>
      </w:pPr>
    </w:p>
    <w:p w:rsidR="004D1A55" w:rsidRPr="004D1A55" w:rsidRDefault="004D1A55" w:rsidP="004D1A55">
      <w:pPr>
        <w:spacing w:line="322" w:lineRule="exact"/>
        <w:ind w:left="120" w:right="460" w:firstLine="720"/>
        <w:jc w:val="both"/>
        <w:rPr>
          <w:color w:val="auto"/>
        </w:rPr>
      </w:pPr>
    </w:p>
    <w:p w:rsidR="004D1A55" w:rsidRPr="004D1A55" w:rsidRDefault="004D1A55" w:rsidP="004D1A55">
      <w:pPr>
        <w:spacing w:line="322" w:lineRule="exact"/>
        <w:ind w:left="120" w:right="460" w:firstLine="720"/>
        <w:jc w:val="both"/>
        <w:rPr>
          <w:color w:val="auto"/>
        </w:rPr>
      </w:pPr>
    </w:p>
    <w:p w:rsidR="004D1A55" w:rsidRPr="004D1A55" w:rsidRDefault="004D1A55" w:rsidP="004D1A55">
      <w:pPr>
        <w:spacing w:line="322" w:lineRule="exact"/>
        <w:ind w:left="120" w:right="460" w:firstLine="720"/>
        <w:jc w:val="both"/>
        <w:rPr>
          <w:color w:val="auto"/>
        </w:rPr>
      </w:pPr>
    </w:p>
    <w:p w:rsidR="004D1A55" w:rsidRPr="004D1A55" w:rsidRDefault="004D1A55" w:rsidP="004D1A55">
      <w:pPr>
        <w:spacing w:line="322" w:lineRule="exact"/>
        <w:ind w:left="120" w:right="460" w:firstLine="720"/>
        <w:jc w:val="both"/>
        <w:rPr>
          <w:color w:val="auto"/>
        </w:rPr>
      </w:pPr>
    </w:p>
    <w:p w:rsidR="004D1A55" w:rsidRPr="004D1A55" w:rsidRDefault="004D1A55" w:rsidP="004D1A55">
      <w:pPr>
        <w:spacing w:line="322" w:lineRule="exact"/>
        <w:ind w:left="120" w:right="460" w:firstLine="720"/>
        <w:jc w:val="both"/>
        <w:rPr>
          <w:color w:val="auto"/>
        </w:rPr>
      </w:pPr>
    </w:p>
    <w:p w:rsidR="004D1A55" w:rsidRPr="004D1A55" w:rsidRDefault="004D1A55" w:rsidP="004D1A55">
      <w:pPr>
        <w:spacing w:line="322" w:lineRule="exact"/>
        <w:ind w:left="120" w:right="460" w:firstLine="720"/>
        <w:jc w:val="both"/>
        <w:rPr>
          <w:color w:val="auto"/>
        </w:rPr>
      </w:pPr>
    </w:p>
    <w:p w:rsidR="004D1A55" w:rsidRPr="004D1A55" w:rsidRDefault="004D1A55" w:rsidP="004D1A55">
      <w:pPr>
        <w:spacing w:line="322" w:lineRule="exact"/>
        <w:ind w:left="120" w:right="460" w:firstLine="720"/>
        <w:jc w:val="both"/>
        <w:rPr>
          <w:color w:val="auto"/>
        </w:rPr>
      </w:pPr>
    </w:p>
    <w:p w:rsidR="004D1A55" w:rsidRPr="004D1A55" w:rsidRDefault="004D1A55" w:rsidP="004D1A55">
      <w:pPr>
        <w:spacing w:line="322" w:lineRule="exact"/>
        <w:ind w:left="120" w:right="460" w:firstLine="720"/>
        <w:jc w:val="both"/>
        <w:rPr>
          <w:color w:val="auto"/>
        </w:rPr>
      </w:pPr>
    </w:p>
    <w:p w:rsidR="004D1A55" w:rsidRPr="004D1A55" w:rsidRDefault="004D1A55" w:rsidP="004D1A55">
      <w:pPr>
        <w:spacing w:line="322" w:lineRule="exact"/>
        <w:ind w:left="120" w:right="460" w:firstLine="720"/>
        <w:jc w:val="both"/>
        <w:rPr>
          <w:color w:val="auto"/>
        </w:rPr>
      </w:pPr>
    </w:p>
    <w:p w:rsidR="004D1A55" w:rsidRPr="004D1A55" w:rsidRDefault="004D1A55" w:rsidP="004D1A55">
      <w:pPr>
        <w:spacing w:line="322" w:lineRule="exact"/>
        <w:ind w:left="120" w:right="460" w:firstLine="720"/>
        <w:jc w:val="both"/>
        <w:rPr>
          <w:color w:val="auto"/>
        </w:rPr>
      </w:pPr>
    </w:p>
    <w:p w:rsidR="004D1A55" w:rsidRPr="004D1A55" w:rsidRDefault="004D1A55" w:rsidP="004D1A55">
      <w:pPr>
        <w:spacing w:line="322" w:lineRule="exact"/>
        <w:ind w:left="120" w:right="460" w:firstLine="720"/>
        <w:jc w:val="both"/>
        <w:rPr>
          <w:color w:val="auto"/>
        </w:rPr>
      </w:pPr>
    </w:p>
    <w:p w:rsidR="004D1A55" w:rsidRPr="004D1A55" w:rsidRDefault="004D1A55" w:rsidP="004D1A55">
      <w:pPr>
        <w:spacing w:line="322" w:lineRule="exact"/>
        <w:ind w:left="120" w:right="460" w:firstLine="720"/>
        <w:jc w:val="both"/>
        <w:rPr>
          <w:color w:val="auto"/>
        </w:rPr>
      </w:pPr>
    </w:p>
    <w:p w:rsidR="004D1A55" w:rsidRPr="004D1A55" w:rsidRDefault="004D1A55" w:rsidP="004D1A55">
      <w:pPr>
        <w:spacing w:line="322" w:lineRule="exact"/>
        <w:ind w:left="120" w:right="460" w:firstLine="720"/>
        <w:jc w:val="both"/>
        <w:rPr>
          <w:color w:val="auto"/>
        </w:rPr>
      </w:pPr>
    </w:p>
    <w:p w:rsidR="004D1A55" w:rsidRPr="004D1A55" w:rsidRDefault="004D1A55" w:rsidP="004D1A55">
      <w:pPr>
        <w:spacing w:line="322" w:lineRule="exact"/>
        <w:ind w:left="120" w:right="460" w:firstLine="720"/>
        <w:jc w:val="both"/>
        <w:rPr>
          <w:color w:val="auto"/>
        </w:rPr>
      </w:pPr>
    </w:p>
    <w:p w:rsidR="004D1A55" w:rsidRPr="004D1A55" w:rsidRDefault="004D1A55" w:rsidP="004D1A55">
      <w:pPr>
        <w:spacing w:line="322" w:lineRule="exact"/>
        <w:ind w:left="120" w:right="460" w:firstLine="720"/>
        <w:jc w:val="both"/>
        <w:rPr>
          <w:color w:val="auto"/>
        </w:rPr>
      </w:pPr>
    </w:p>
    <w:p w:rsidR="004D1A55" w:rsidRPr="004D1A55" w:rsidRDefault="004D1A55" w:rsidP="004D1A55">
      <w:pPr>
        <w:spacing w:line="322" w:lineRule="exact"/>
        <w:ind w:left="120" w:right="460" w:firstLine="720"/>
        <w:jc w:val="both"/>
        <w:rPr>
          <w:color w:val="auto"/>
        </w:rPr>
      </w:pPr>
    </w:p>
    <w:p w:rsidR="004D1A55" w:rsidRPr="004D1A55" w:rsidRDefault="004D1A55" w:rsidP="004D1A55">
      <w:pPr>
        <w:spacing w:line="322" w:lineRule="exact"/>
        <w:ind w:left="120" w:right="460" w:firstLine="720"/>
        <w:jc w:val="both"/>
        <w:rPr>
          <w:color w:val="auto"/>
        </w:rPr>
      </w:pPr>
    </w:p>
    <w:p w:rsidR="004D1A55" w:rsidRPr="004D1A55" w:rsidRDefault="004D1A55" w:rsidP="004D1A55">
      <w:pPr>
        <w:spacing w:line="322" w:lineRule="exact"/>
        <w:ind w:left="120" w:right="460" w:firstLine="720"/>
        <w:jc w:val="both"/>
        <w:rPr>
          <w:color w:val="auto"/>
        </w:rPr>
      </w:pPr>
    </w:p>
    <w:p w:rsidR="004D1A55" w:rsidRPr="004D1A55" w:rsidRDefault="004D1A55" w:rsidP="004D1A55">
      <w:pPr>
        <w:spacing w:line="322" w:lineRule="exact"/>
        <w:ind w:left="120" w:right="460" w:firstLine="720"/>
        <w:jc w:val="both"/>
        <w:rPr>
          <w:color w:val="auto"/>
        </w:rPr>
      </w:pPr>
    </w:p>
    <w:p w:rsidR="004D1A55" w:rsidRPr="004D1A55" w:rsidRDefault="004D1A55" w:rsidP="004D1A55">
      <w:pPr>
        <w:spacing w:line="322" w:lineRule="exact"/>
        <w:ind w:left="120" w:right="460" w:firstLine="720"/>
        <w:jc w:val="both"/>
        <w:rPr>
          <w:color w:val="auto"/>
        </w:rPr>
      </w:pPr>
    </w:p>
    <w:p w:rsidR="004D1A55" w:rsidRPr="004D1A55" w:rsidRDefault="004D1A55" w:rsidP="004D1A55">
      <w:pPr>
        <w:spacing w:line="322" w:lineRule="exact"/>
        <w:ind w:left="120" w:right="460" w:firstLine="720"/>
        <w:jc w:val="both"/>
        <w:rPr>
          <w:color w:val="auto"/>
        </w:rPr>
      </w:pPr>
    </w:p>
    <w:p w:rsidR="004D1A55" w:rsidRPr="004D1A55" w:rsidRDefault="004D1A55" w:rsidP="004D1A55">
      <w:pPr>
        <w:spacing w:line="322" w:lineRule="exact"/>
        <w:ind w:left="120" w:right="460" w:firstLine="720"/>
        <w:jc w:val="both"/>
        <w:rPr>
          <w:color w:val="auto"/>
        </w:rPr>
      </w:pPr>
    </w:p>
    <w:p w:rsidR="004D1A55" w:rsidRPr="004D1A55" w:rsidRDefault="004D1A55" w:rsidP="004D1A55">
      <w:pPr>
        <w:spacing w:line="220" w:lineRule="exact"/>
        <w:ind w:left="120"/>
        <w:rPr>
          <w:rFonts w:eastAsia="Calibri"/>
          <w:sz w:val="20"/>
          <w:szCs w:val="20"/>
          <w:lang w:eastAsia="en-US"/>
        </w:rPr>
      </w:pPr>
    </w:p>
    <w:p w:rsidR="004D1A55" w:rsidRPr="004D1A55" w:rsidRDefault="004D1A55" w:rsidP="004D1A55">
      <w:pPr>
        <w:spacing w:line="220" w:lineRule="exact"/>
        <w:rPr>
          <w:rFonts w:eastAsia="Calibri"/>
          <w:sz w:val="20"/>
          <w:szCs w:val="20"/>
          <w:lang w:eastAsia="en-US"/>
        </w:rPr>
        <w:sectPr w:rsidR="004D1A55" w:rsidRPr="004D1A55" w:rsidSect="00CB5F65">
          <w:pgSz w:w="11909" w:h="16838" w:code="9"/>
          <w:pgMar w:top="1298" w:right="635" w:bottom="907" w:left="658" w:header="0" w:footer="6" w:gutter="0"/>
          <w:cols w:space="720"/>
          <w:noEndnote/>
          <w:titlePg/>
          <w:docGrid w:linePitch="360"/>
        </w:sectPr>
      </w:pPr>
    </w:p>
    <w:p w:rsidR="004D1A55" w:rsidRPr="004D1A55" w:rsidRDefault="004D1A55" w:rsidP="004D1A55">
      <w:pPr>
        <w:spacing w:line="322" w:lineRule="exact"/>
        <w:ind w:right="460"/>
        <w:jc w:val="both"/>
        <w:rPr>
          <w:color w:val="auto"/>
        </w:rPr>
      </w:pPr>
    </w:p>
    <w:p w:rsidR="004D1A55" w:rsidRPr="004D1A55" w:rsidRDefault="004D1A55" w:rsidP="004D1A55">
      <w:pPr>
        <w:pStyle w:val="a3"/>
        <w:shd w:val="clear" w:color="auto" w:fill="auto"/>
        <w:tabs>
          <w:tab w:val="left" w:pos="2194"/>
        </w:tabs>
        <w:spacing w:after="0" w:line="240" w:lineRule="auto"/>
        <w:jc w:val="both"/>
        <w:rPr>
          <w:rStyle w:val="a4"/>
          <w:color w:val="000000"/>
          <w:sz w:val="28"/>
          <w:szCs w:val="28"/>
        </w:rPr>
      </w:pPr>
    </w:p>
    <w:p w:rsidR="004D1A55" w:rsidRDefault="004D1A55" w:rsidP="004D1A55">
      <w:pPr>
        <w:pStyle w:val="a3"/>
        <w:shd w:val="clear" w:color="auto" w:fill="auto"/>
        <w:tabs>
          <w:tab w:val="left" w:pos="2194"/>
        </w:tabs>
        <w:spacing w:after="0" w:line="240" w:lineRule="auto"/>
        <w:jc w:val="both"/>
        <w:rPr>
          <w:rStyle w:val="a4"/>
          <w:color w:val="000000"/>
          <w:sz w:val="28"/>
          <w:szCs w:val="28"/>
        </w:rPr>
      </w:pPr>
    </w:p>
    <w:p w:rsidR="004D1A55" w:rsidRDefault="004D1A55"/>
    <w:sectPr w:rsidR="004D1A55" w:rsidSect="00E53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000013"/>
    <w:multiLevelType w:val="multilevel"/>
    <w:tmpl w:val="00000012"/>
    <w:lvl w:ilvl="0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462B1F05"/>
    <w:multiLevelType w:val="hybridMultilevel"/>
    <w:tmpl w:val="EB2472B2"/>
    <w:lvl w:ilvl="0" w:tplc="96A6FBAC">
      <w:start w:val="1"/>
      <w:numFmt w:val="decimal"/>
      <w:lvlText w:val="%1."/>
      <w:lvlJc w:val="left"/>
      <w:pPr>
        <w:ind w:left="177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 w15:restartNumberingAfterBreak="0">
    <w:nsid w:val="584D5346"/>
    <w:multiLevelType w:val="hybridMultilevel"/>
    <w:tmpl w:val="1F1280C0"/>
    <w:lvl w:ilvl="0" w:tplc="6E426C88">
      <w:start w:val="1"/>
      <w:numFmt w:val="decimal"/>
      <w:lvlText w:val="%1."/>
      <w:lvlJc w:val="left"/>
      <w:pPr>
        <w:ind w:left="1410" w:hanging="6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531D"/>
    <w:rsid w:val="000B6A69"/>
    <w:rsid w:val="000C3C4B"/>
    <w:rsid w:val="00181016"/>
    <w:rsid w:val="001D42D0"/>
    <w:rsid w:val="0020304E"/>
    <w:rsid w:val="002B0591"/>
    <w:rsid w:val="00327A44"/>
    <w:rsid w:val="003F2D59"/>
    <w:rsid w:val="003F385F"/>
    <w:rsid w:val="004D1A55"/>
    <w:rsid w:val="00582343"/>
    <w:rsid w:val="007032D2"/>
    <w:rsid w:val="00724D03"/>
    <w:rsid w:val="00763FAB"/>
    <w:rsid w:val="009A1A49"/>
    <w:rsid w:val="00C35E19"/>
    <w:rsid w:val="00CB5F65"/>
    <w:rsid w:val="00D36386"/>
    <w:rsid w:val="00D54A5F"/>
    <w:rsid w:val="00E1531D"/>
    <w:rsid w:val="00E53D7B"/>
    <w:rsid w:val="00E942FF"/>
    <w:rsid w:val="00F44E02"/>
    <w:rsid w:val="00F871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466F6"/>
  <w15:docId w15:val="{968A0300-0108-46AA-97D4-5B1039601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A55"/>
    <w:pPr>
      <w:widowControl w:val="0"/>
      <w:spacing w:after="0" w:line="240" w:lineRule="auto"/>
    </w:pPr>
    <w:rPr>
      <w:rFonts w:ascii="Times New Roman" w:eastAsia="Courier New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D1A55"/>
    <w:pPr>
      <w:shd w:val="clear" w:color="auto" w:fill="FFFFFF"/>
      <w:spacing w:after="600" w:line="322" w:lineRule="exact"/>
    </w:pPr>
    <w:rPr>
      <w:color w:val="auto"/>
      <w:sz w:val="27"/>
      <w:szCs w:val="27"/>
    </w:rPr>
  </w:style>
  <w:style w:type="character" w:customStyle="1" w:styleId="a4">
    <w:name w:val="Основной текст Знак"/>
    <w:basedOn w:val="a0"/>
    <w:link w:val="a3"/>
    <w:rsid w:val="004D1A55"/>
    <w:rPr>
      <w:rFonts w:ascii="Times New Roman" w:eastAsia="Courier New" w:hAnsi="Times New Roman" w:cs="Times New Roman"/>
      <w:sz w:val="27"/>
      <w:szCs w:val="27"/>
      <w:shd w:val="clear" w:color="auto" w:fill="FFFFFF"/>
      <w:lang w:eastAsia="ru-RU"/>
    </w:rPr>
  </w:style>
  <w:style w:type="character" w:styleId="a5">
    <w:name w:val="Hyperlink"/>
    <w:basedOn w:val="a0"/>
    <w:uiPriority w:val="99"/>
    <w:semiHidden/>
    <w:unhideWhenUsed/>
    <w:rsid w:val="004D1A55"/>
    <w:rPr>
      <w:color w:val="0000FF"/>
      <w:u w:val="single"/>
    </w:rPr>
  </w:style>
  <w:style w:type="character" w:customStyle="1" w:styleId="4">
    <w:name w:val="Основной текст (4)_"/>
    <w:link w:val="41"/>
    <w:rsid w:val="00CB5F65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CB5F65"/>
    <w:pPr>
      <w:shd w:val="clear" w:color="auto" w:fill="FFFFFF"/>
      <w:spacing w:line="322" w:lineRule="exact"/>
      <w:jc w:val="right"/>
    </w:pPr>
    <w:rPr>
      <w:rFonts w:eastAsiaTheme="minorHAnsi"/>
      <w:b/>
      <w:bCs/>
      <w:color w:val="auto"/>
      <w:sz w:val="27"/>
      <w:szCs w:val="27"/>
      <w:lang w:eastAsia="en-US"/>
    </w:rPr>
  </w:style>
  <w:style w:type="paragraph" w:customStyle="1" w:styleId="a6">
    <w:name w:val="Нормальный (таблица)"/>
    <w:basedOn w:val="a"/>
    <w:next w:val="a"/>
    <w:rsid w:val="00CB5F65"/>
    <w:pPr>
      <w:autoSpaceDE w:val="0"/>
      <w:autoSpaceDN w:val="0"/>
      <w:adjustRightInd w:val="0"/>
      <w:jc w:val="both"/>
    </w:pPr>
    <w:rPr>
      <w:rFonts w:ascii="Arial" w:eastAsia="Times New Roman" w:hAnsi="Arial" w:cs="Arial"/>
      <w:color w:val="auto"/>
      <w:sz w:val="24"/>
      <w:szCs w:val="24"/>
    </w:rPr>
  </w:style>
  <w:style w:type="paragraph" w:customStyle="1" w:styleId="ConsPlusNormal">
    <w:name w:val="ConsPlusNormal"/>
    <w:rsid w:val="00D54A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54A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54A5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44E0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44E02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0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D:\&#1057;%20&#1088;&#1072;&#1073;&#1086;&#1095;&#1077;&#1075;&#1086;%20&#1089;&#1090;&#1086;&#1083;&#1072;\&#1052;&#1086;&#1080;%20&#1076;&#1086;&#1082;&#1091;&#1084;&#1077;&#1085;&#1090;&#1099;\&#1055;&#1086;&#1089;&#1090;&#1072;&#1085;&#1086;&#1074;&#1083;&#1077;&#1085;&#1080;&#1077;%202020\&#1087;&#1086;&#1089;&#1090;&#1072;&#1085;&#1086;&#1074;&#1083;&#1077;&#1085;&#1080;&#1077;%20&#1090;&#1072;&#1090;&#1099;&#1096;&#1083;\&#1087;&#1088;&#1086;&#1077;&#1082;&#1090;%20&#1087;&#1088;&#1086;&#1075;&#1088;&#1072;&#1084;&#1084;&#1084;&#1099;%20&#1054;&#1052;&#1057;&#1059;%20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3150</Words>
  <Characters>17958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2021-06-18T04:05:00Z</cp:lastPrinted>
  <dcterms:created xsi:type="dcterms:W3CDTF">2020-08-28T04:41:00Z</dcterms:created>
  <dcterms:modified xsi:type="dcterms:W3CDTF">2021-06-18T04:06:00Z</dcterms:modified>
</cp:coreProperties>
</file>