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25" w:rsidRDefault="00E57325"/>
    <w:p w:rsidR="000B5ACB" w:rsidRDefault="000B5ACB"/>
    <w:p w:rsidR="00AC43D3" w:rsidRDefault="00AC43D3"/>
    <w:p w:rsidR="00AC43D3" w:rsidRDefault="00AC43D3"/>
    <w:p w:rsidR="00AC43D3" w:rsidRDefault="00AC43D3"/>
    <w:p w:rsidR="00AC43D3" w:rsidRDefault="00AC43D3"/>
    <w:p w:rsidR="00AC43D3" w:rsidRDefault="00AC43D3"/>
    <w:p w:rsidR="00AC43D3" w:rsidRPr="00AC43D3" w:rsidRDefault="00AC43D3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AC43D3">
        <w:rPr>
          <w:rFonts w:ascii="Times New Roman" w:hAnsi="Times New Roman" w:cs="Times New Roman"/>
          <w:sz w:val="28"/>
          <w:szCs w:val="28"/>
        </w:rPr>
        <w:t xml:space="preserve">15 апрель 2022й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43D3">
        <w:rPr>
          <w:rFonts w:ascii="Times New Roman" w:hAnsi="Times New Roman" w:cs="Times New Roman"/>
          <w:sz w:val="28"/>
          <w:szCs w:val="28"/>
        </w:rPr>
        <w:t xml:space="preserve">№ 09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3D3">
        <w:rPr>
          <w:rFonts w:ascii="Times New Roman" w:hAnsi="Times New Roman" w:cs="Times New Roman"/>
          <w:sz w:val="28"/>
          <w:szCs w:val="28"/>
        </w:rPr>
        <w:t xml:space="preserve">  15 апреля 2022г</w:t>
      </w:r>
    </w:p>
    <w:p w:rsidR="00AC43D3" w:rsidRDefault="00AC43D3"/>
    <w:p w:rsidR="00AC43D3" w:rsidRDefault="00AC43D3" w:rsidP="00E92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43D3" w:rsidRDefault="00AC43D3">
      <w:pPr>
        <w:rPr>
          <w:rFonts w:ascii="Times New Roman" w:hAnsi="Times New Roman" w:cs="Times New Roman"/>
          <w:sz w:val="28"/>
          <w:szCs w:val="28"/>
        </w:rPr>
      </w:pPr>
    </w:p>
    <w:p w:rsidR="00AC43D3" w:rsidRDefault="008C4764" w:rsidP="008C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43D3">
        <w:rPr>
          <w:rFonts w:ascii="Times New Roman" w:hAnsi="Times New Roman" w:cs="Times New Roman"/>
          <w:sz w:val="28"/>
          <w:szCs w:val="28"/>
        </w:rPr>
        <w:t>В целях реализации Указа Главы Республики Башкортостан от 22.02.2022 №№УГ-78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 и усиления социальной защищенности работников, осуществляющих техническое обеспечение деятельности государственных органов РБ, а также работников отдельных государственных учреждений РБ</w:t>
      </w:r>
      <w:r w:rsidR="00700E8A">
        <w:rPr>
          <w:rFonts w:ascii="Times New Roman" w:hAnsi="Times New Roman" w:cs="Times New Roman"/>
          <w:sz w:val="28"/>
          <w:szCs w:val="28"/>
        </w:rPr>
        <w:t xml:space="preserve">», постановления Правительства РБ от 30.03.2022 №123 «О повышении оплаты труда работников, осуществляющих техническое обеспечение деятельности государственных органов РБ, а также работников отдельных </w:t>
      </w:r>
      <w:r w:rsidR="00E92BD9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РБ», в целях усиления социальной защищенности работников, работников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proofErr w:type="spellStart"/>
      <w:r w:rsidR="00E92BD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E92BD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E92BD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E92BD9"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 </w:t>
      </w:r>
      <w:r w:rsidR="00E92BD9">
        <w:rPr>
          <w:rFonts w:ascii="Times New Roman" w:hAnsi="Times New Roman" w:cs="Times New Roman"/>
          <w:sz w:val="28"/>
          <w:szCs w:val="28"/>
        </w:rPr>
        <w:t>постановляет :</w:t>
      </w:r>
    </w:p>
    <w:p w:rsidR="00E92BD9" w:rsidRDefault="00E92BD9" w:rsidP="008C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с 01 апреля 2022 года в 1,25 раза должностные оклады (тарифные ставки) работников (служащих, рабочих и водителя), осуществляющих техническое обеспечение деятельности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утвержденные постановлением Правительства РБ от 19.10.2018 №506 «Об оплате труда работников, занимающих должности и профессии, не отнесенные к должностям государственной гражданской службы РБ,</w:t>
      </w:r>
      <w:r w:rsidR="008C4764">
        <w:rPr>
          <w:rFonts w:ascii="Times New Roman" w:hAnsi="Times New Roman" w:cs="Times New Roman"/>
          <w:sz w:val="28"/>
          <w:szCs w:val="28"/>
        </w:rPr>
        <w:t xml:space="preserve"> и осуществляющих </w:t>
      </w:r>
      <w:r w:rsidR="008C4764">
        <w:rPr>
          <w:rFonts w:ascii="Times New Roman" w:hAnsi="Times New Roman" w:cs="Times New Roman"/>
          <w:sz w:val="28"/>
          <w:szCs w:val="28"/>
        </w:rPr>
        <w:lastRenderedPageBreak/>
        <w:t>техническое обеспечение деятельности исполнительных органов государственной власти РБ».</w:t>
      </w:r>
    </w:p>
    <w:p w:rsidR="008C4764" w:rsidRDefault="008C4764" w:rsidP="008C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расходов, </w:t>
      </w:r>
      <w:r w:rsidR="000B5ACB">
        <w:rPr>
          <w:rFonts w:ascii="Times New Roman" w:hAnsi="Times New Roman" w:cs="Times New Roman"/>
          <w:sz w:val="28"/>
          <w:szCs w:val="28"/>
        </w:rPr>
        <w:t>связанных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реализацией пункта 1 настоящего постановления, осуществляется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C4764" w:rsidRDefault="008C4764" w:rsidP="008C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C4764" w:rsidRDefault="008C4764" w:rsidP="008C4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764" w:rsidRDefault="008C4764" w:rsidP="008C47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764" w:rsidRPr="008C4764" w:rsidRDefault="008C4764" w:rsidP="008C47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  <w:r w:rsidRPr="008C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D3" w:rsidRPr="00AC43D3" w:rsidRDefault="00AC43D3">
      <w:pPr>
        <w:rPr>
          <w:rFonts w:ascii="Times New Roman" w:hAnsi="Times New Roman" w:cs="Times New Roman"/>
          <w:sz w:val="28"/>
          <w:szCs w:val="28"/>
        </w:rPr>
      </w:pPr>
    </w:p>
    <w:sectPr w:rsidR="00AC43D3" w:rsidRPr="00AC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94BDB"/>
    <w:multiLevelType w:val="hybridMultilevel"/>
    <w:tmpl w:val="AE16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FC"/>
    <w:rsid w:val="000B5ACB"/>
    <w:rsid w:val="000C65FC"/>
    <w:rsid w:val="00700E8A"/>
    <w:rsid w:val="008C4764"/>
    <w:rsid w:val="00AC43D3"/>
    <w:rsid w:val="00E57325"/>
    <w:rsid w:val="00E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4A25"/>
  <w15:chartTrackingRefBased/>
  <w15:docId w15:val="{1B957A89-BD17-49D3-8EC2-40F37DD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2022-04-20T04:48:00Z</cp:lastPrinted>
  <dcterms:created xsi:type="dcterms:W3CDTF">2022-04-19T10:31:00Z</dcterms:created>
  <dcterms:modified xsi:type="dcterms:W3CDTF">2022-04-20T04:49:00Z</dcterms:modified>
</cp:coreProperties>
</file>