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EA" w:rsidRDefault="00F776EA" w:rsidP="00F776EA">
      <w:pPr>
        <w:tabs>
          <w:tab w:val="left" w:pos="5640"/>
        </w:tabs>
        <w:rPr>
          <w:rFonts w:ascii="Times New Roman" w:hAnsi="Times New Roman"/>
          <w:sz w:val="28"/>
          <w:szCs w:val="28"/>
        </w:rPr>
      </w:pPr>
      <w:r>
        <w:rPr>
          <w:rFonts w:ascii="Times New Roman" w:hAnsi="Times New Roman"/>
          <w:sz w:val="28"/>
          <w:szCs w:val="28"/>
        </w:rPr>
        <w:t xml:space="preserve">  </w:t>
      </w:r>
    </w:p>
    <w:p w:rsidR="00F776EA" w:rsidRDefault="00F776EA" w:rsidP="00F776EA">
      <w:pPr>
        <w:tabs>
          <w:tab w:val="left" w:pos="5640"/>
        </w:tabs>
        <w:rPr>
          <w:rFonts w:ascii="Times New Roman" w:hAnsi="Times New Roman"/>
          <w:sz w:val="28"/>
          <w:szCs w:val="28"/>
        </w:rPr>
      </w:pPr>
    </w:p>
    <w:p w:rsidR="00862CCA" w:rsidRDefault="00862CCA" w:rsidP="00F776EA">
      <w:pPr>
        <w:tabs>
          <w:tab w:val="left" w:pos="5640"/>
        </w:tabs>
        <w:rPr>
          <w:rFonts w:ascii="Times New Roman" w:hAnsi="Times New Roman"/>
          <w:sz w:val="28"/>
          <w:szCs w:val="28"/>
        </w:rPr>
      </w:pPr>
      <w:bookmarkStart w:id="0" w:name="_GoBack"/>
      <w:bookmarkEnd w:id="0"/>
    </w:p>
    <w:p w:rsidR="00F776EA" w:rsidRDefault="00F776EA" w:rsidP="00F776EA">
      <w:pPr>
        <w:tabs>
          <w:tab w:val="left" w:pos="5640"/>
        </w:tabs>
        <w:rPr>
          <w:rFonts w:ascii="Times New Roman" w:hAnsi="Times New Roman"/>
          <w:sz w:val="28"/>
          <w:szCs w:val="28"/>
        </w:rPr>
      </w:pPr>
    </w:p>
    <w:p w:rsidR="00F776EA" w:rsidRDefault="00F776EA" w:rsidP="00F776EA">
      <w:pPr>
        <w:tabs>
          <w:tab w:val="left" w:pos="5640"/>
        </w:tabs>
        <w:rPr>
          <w:rFonts w:ascii="Times New Roman" w:hAnsi="Times New Roman"/>
          <w:sz w:val="28"/>
          <w:szCs w:val="28"/>
        </w:rPr>
      </w:pPr>
    </w:p>
    <w:p w:rsidR="00F776EA" w:rsidRDefault="00F776EA" w:rsidP="00F776EA">
      <w:pPr>
        <w:tabs>
          <w:tab w:val="left" w:pos="5640"/>
        </w:tabs>
        <w:rPr>
          <w:rFonts w:ascii="Times New Roman" w:hAnsi="Times New Roman"/>
          <w:sz w:val="28"/>
          <w:szCs w:val="28"/>
        </w:rPr>
      </w:pPr>
    </w:p>
    <w:p w:rsidR="00F776EA" w:rsidRPr="00862CCA" w:rsidRDefault="004B79D3" w:rsidP="00862CCA">
      <w:pPr>
        <w:tabs>
          <w:tab w:val="left" w:pos="5640"/>
        </w:tabs>
        <w:rPr>
          <w:rFonts w:ascii="Times New Roman" w:hAnsi="Times New Roman"/>
          <w:b/>
          <w:sz w:val="28"/>
          <w:szCs w:val="28"/>
        </w:rPr>
      </w:pPr>
      <w:r w:rsidRPr="004B79D3">
        <w:rPr>
          <w:rFonts w:ascii="Times New Roman" w:hAnsi="Times New Roman"/>
          <w:b/>
          <w:sz w:val="28"/>
          <w:szCs w:val="28"/>
        </w:rPr>
        <w:t>26</w:t>
      </w:r>
      <w:r w:rsidR="00F776EA" w:rsidRPr="004B79D3">
        <w:rPr>
          <w:rFonts w:ascii="Times New Roman" w:hAnsi="Times New Roman"/>
          <w:b/>
          <w:sz w:val="28"/>
          <w:szCs w:val="28"/>
        </w:rPr>
        <w:t xml:space="preserve"> июль 2024 й.                               № </w:t>
      </w:r>
      <w:r w:rsidRPr="004B79D3">
        <w:rPr>
          <w:rFonts w:ascii="Times New Roman" w:hAnsi="Times New Roman"/>
          <w:b/>
          <w:sz w:val="28"/>
          <w:szCs w:val="28"/>
        </w:rPr>
        <w:t>21</w:t>
      </w:r>
      <w:r w:rsidR="00F776EA" w:rsidRPr="004B79D3">
        <w:rPr>
          <w:rFonts w:ascii="Times New Roman" w:hAnsi="Times New Roman"/>
          <w:b/>
          <w:sz w:val="28"/>
          <w:szCs w:val="28"/>
        </w:rPr>
        <w:t xml:space="preserve">                     </w:t>
      </w:r>
      <w:proofErr w:type="gramStart"/>
      <w:r w:rsidRPr="004B79D3">
        <w:rPr>
          <w:rFonts w:ascii="Times New Roman" w:hAnsi="Times New Roman"/>
          <w:b/>
          <w:sz w:val="28"/>
          <w:szCs w:val="28"/>
        </w:rPr>
        <w:t>26</w:t>
      </w:r>
      <w:r w:rsidR="00F776EA" w:rsidRPr="004B79D3">
        <w:rPr>
          <w:rFonts w:ascii="Times New Roman" w:hAnsi="Times New Roman"/>
          <w:b/>
          <w:sz w:val="28"/>
          <w:szCs w:val="28"/>
        </w:rPr>
        <w:t xml:space="preserve">  июля</w:t>
      </w:r>
      <w:proofErr w:type="gramEnd"/>
      <w:r w:rsidR="00F776EA" w:rsidRPr="004B79D3">
        <w:rPr>
          <w:rFonts w:ascii="Times New Roman" w:hAnsi="Times New Roman"/>
          <w:b/>
          <w:sz w:val="28"/>
          <w:szCs w:val="28"/>
        </w:rPr>
        <w:t xml:space="preserve">  2024 г.  </w:t>
      </w:r>
    </w:p>
    <w:p w:rsidR="00F776EA" w:rsidRPr="004B79D3" w:rsidRDefault="00F776EA" w:rsidP="00F776EA">
      <w:pPr>
        <w:jc w:val="center"/>
        <w:rPr>
          <w:rFonts w:ascii="Times New Roman" w:eastAsia="Times New Roman" w:hAnsi="Times New Roman"/>
          <w:b/>
          <w:bCs/>
          <w:color w:val="FF0000"/>
          <w:sz w:val="28"/>
          <w:szCs w:val="28"/>
        </w:rPr>
      </w:pPr>
      <w:r w:rsidRPr="004B79D3">
        <w:rPr>
          <w:rFonts w:ascii="Times New Roman" w:eastAsia="Times New Roman" w:hAnsi="Times New Roman"/>
          <w:b/>
          <w:bCs/>
          <w:sz w:val="28"/>
          <w:szCs w:val="28"/>
        </w:rPr>
        <w:t xml:space="preserve">О внесение изменений </w:t>
      </w:r>
      <w:proofErr w:type="gramStart"/>
      <w:r w:rsidRPr="004B79D3">
        <w:rPr>
          <w:rFonts w:ascii="Times New Roman" w:eastAsia="Times New Roman" w:hAnsi="Times New Roman"/>
          <w:b/>
          <w:bCs/>
          <w:sz w:val="28"/>
          <w:szCs w:val="28"/>
        </w:rPr>
        <w:t>в  Правила</w:t>
      </w:r>
      <w:proofErr w:type="gramEnd"/>
      <w:r w:rsidRPr="004B79D3">
        <w:rPr>
          <w:rFonts w:ascii="Times New Roman" w:eastAsia="Times New Roman" w:hAnsi="Times New Roman"/>
          <w:b/>
          <w:bCs/>
          <w:sz w:val="28"/>
          <w:szCs w:val="28"/>
        </w:rPr>
        <w:t xml:space="preserve"> нормирования в сфере закупок  товаров,  работ,  услуг для обеспечения муниципальных нужд сельского поселения </w:t>
      </w:r>
      <w:proofErr w:type="spellStart"/>
      <w:r w:rsidRPr="004B79D3">
        <w:rPr>
          <w:rFonts w:ascii="Times New Roman" w:eastAsia="Times New Roman" w:hAnsi="Times New Roman"/>
          <w:b/>
          <w:bCs/>
          <w:sz w:val="28"/>
          <w:szCs w:val="28"/>
        </w:rPr>
        <w:t>Староваряшский</w:t>
      </w:r>
      <w:proofErr w:type="spellEnd"/>
      <w:r w:rsidRPr="004B79D3">
        <w:rPr>
          <w:rFonts w:ascii="Times New Roman" w:eastAsia="Times New Roman" w:hAnsi="Times New Roman"/>
          <w:b/>
          <w:bCs/>
          <w:sz w:val="28"/>
          <w:szCs w:val="28"/>
        </w:rPr>
        <w:t xml:space="preserve">  сельсовет муниципального района </w:t>
      </w:r>
      <w:proofErr w:type="spellStart"/>
      <w:r w:rsidRPr="004B79D3">
        <w:rPr>
          <w:rFonts w:ascii="Times New Roman" w:eastAsia="Times New Roman" w:hAnsi="Times New Roman"/>
          <w:b/>
          <w:bCs/>
          <w:sz w:val="28"/>
          <w:szCs w:val="28"/>
        </w:rPr>
        <w:t>Янаульский</w:t>
      </w:r>
      <w:proofErr w:type="spellEnd"/>
      <w:r w:rsidRPr="004B79D3">
        <w:rPr>
          <w:rFonts w:ascii="Times New Roman" w:eastAsia="Times New Roman" w:hAnsi="Times New Roman"/>
          <w:b/>
          <w:bCs/>
          <w:sz w:val="28"/>
          <w:szCs w:val="28"/>
        </w:rPr>
        <w:t xml:space="preserve"> район Республики Башкортостан, утвержденные постановлением Администрации сельского поселения </w:t>
      </w:r>
      <w:proofErr w:type="spellStart"/>
      <w:r w:rsidRPr="004B79D3">
        <w:rPr>
          <w:rFonts w:ascii="Times New Roman" w:eastAsia="Times New Roman" w:hAnsi="Times New Roman"/>
          <w:b/>
          <w:bCs/>
          <w:sz w:val="28"/>
          <w:szCs w:val="28"/>
        </w:rPr>
        <w:t>Староваряшский</w:t>
      </w:r>
      <w:proofErr w:type="spellEnd"/>
      <w:r w:rsidRPr="004B79D3">
        <w:rPr>
          <w:rFonts w:ascii="Times New Roman" w:eastAsia="Times New Roman" w:hAnsi="Times New Roman"/>
          <w:b/>
          <w:bCs/>
          <w:sz w:val="28"/>
          <w:szCs w:val="28"/>
        </w:rPr>
        <w:t xml:space="preserve">  сельсовет муниципального района </w:t>
      </w:r>
      <w:proofErr w:type="spellStart"/>
      <w:r w:rsidRPr="004B79D3">
        <w:rPr>
          <w:rFonts w:ascii="Times New Roman" w:eastAsia="Times New Roman" w:hAnsi="Times New Roman"/>
          <w:b/>
          <w:bCs/>
          <w:sz w:val="28"/>
          <w:szCs w:val="28"/>
        </w:rPr>
        <w:t>Янаульский</w:t>
      </w:r>
      <w:proofErr w:type="spellEnd"/>
      <w:r w:rsidRPr="004B79D3">
        <w:rPr>
          <w:rFonts w:ascii="Times New Roman" w:eastAsia="Times New Roman" w:hAnsi="Times New Roman"/>
          <w:b/>
          <w:bCs/>
          <w:sz w:val="28"/>
          <w:szCs w:val="28"/>
        </w:rPr>
        <w:t xml:space="preserve"> район Республики Башкортостан от </w:t>
      </w:r>
      <w:r w:rsidR="00FB6562" w:rsidRPr="004B79D3">
        <w:rPr>
          <w:rFonts w:ascii="Times New Roman" w:eastAsia="Times New Roman" w:hAnsi="Times New Roman"/>
          <w:b/>
          <w:bCs/>
          <w:sz w:val="28"/>
          <w:szCs w:val="28"/>
        </w:rPr>
        <w:t>19</w:t>
      </w:r>
      <w:r w:rsidRPr="004B79D3">
        <w:rPr>
          <w:rFonts w:ascii="Times New Roman" w:eastAsia="Times New Roman" w:hAnsi="Times New Roman"/>
          <w:b/>
          <w:bCs/>
          <w:sz w:val="28"/>
          <w:szCs w:val="28"/>
        </w:rPr>
        <w:t>.06.2022 г</w:t>
      </w:r>
      <w:r w:rsidR="00FB6562" w:rsidRPr="004B79D3">
        <w:rPr>
          <w:rFonts w:ascii="Times New Roman" w:eastAsia="Times New Roman" w:hAnsi="Times New Roman"/>
          <w:b/>
          <w:bCs/>
          <w:sz w:val="28"/>
          <w:szCs w:val="28"/>
        </w:rPr>
        <w:t>ода № 16а</w:t>
      </w:r>
    </w:p>
    <w:p w:rsidR="00F776EA" w:rsidRDefault="004B79D3" w:rsidP="00F776EA">
      <w:pPr>
        <w:jc w:val="both"/>
        <w:rPr>
          <w:rFonts w:ascii="Times New Roman" w:eastAsia="Times New Roman" w:hAnsi="Times New Roman"/>
          <w:sz w:val="26"/>
          <w:szCs w:val="26"/>
        </w:rPr>
      </w:pPr>
      <w:r>
        <w:rPr>
          <w:rFonts w:ascii="Times New Roman" w:eastAsia="Times New Roman" w:hAnsi="Times New Roman"/>
          <w:sz w:val="26"/>
          <w:szCs w:val="26"/>
        </w:rPr>
        <w:t>      </w:t>
      </w:r>
    </w:p>
    <w:p w:rsidR="00F776EA" w:rsidRDefault="00F776EA" w:rsidP="00F776EA">
      <w:pPr>
        <w:ind w:firstLine="567"/>
        <w:jc w:val="both"/>
        <w:rPr>
          <w:rFonts w:ascii="Times New Roman" w:hAnsi="Times New Roman"/>
          <w:sz w:val="28"/>
          <w:szCs w:val="28"/>
          <w:lang w:eastAsia="en-US"/>
        </w:rPr>
      </w:pPr>
      <w:r>
        <w:rPr>
          <w:rFonts w:ascii="Times New Roman" w:hAnsi="Times New Roman"/>
          <w:color w:val="000000"/>
          <w:sz w:val="28"/>
          <w:szCs w:val="28"/>
        </w:rPr>
        <w:t xml:space="preserve"> В соответствии с Федеральным законом от 6 октября </w:t>
      </w:r>
      <w:smartTag w:uri="urn:schemas-microsoft-com:office:smarttags" w:element="metricconverter">
        <w:smartTagPr>
          <w:attr w:name="ProductID" w:val="2003 г"/>
        </w:smartTagPr>
        <w:r>
          <w:rPr>
            <w:rFonts w:ascii="Times New Roman" w:hAnsi="Times New Roman"/>
            <w:color w:val="000000"/>
            <w:sz w:val="28"/>
            <w:szCs w:val="28"/>
          </w:rPr>
          <w:t>2003 г</w:t>
        </w:r>
      </w:smartTag>
      <w:r>
        <w:rPr>
          <w:rFonts w:ascii="Times New Roman" w:hAnsi="Times New Roman"/>
          <w:color w:val="000000"/>
          <w:sz w:val="28"/>
          <w:szCs w:val="28"/>
        </w:rPr>
        <w:t>. N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федеральным и республиканским законодательством</w:t>
      </w:r>
      <w:r>
        <w:rPr>
          <w:rFonts w:ascii="Times New Roman" w:eastAsia="Times New Roman" w:hAnsi="Times New Roman"/>
          <w:sz w:val="28"/>
          <w:szCs w:val="28"/>
        </w:rPr>
        <w:t xml:space="preserve"> </w:t>
      </w:r>
      <w:r>
        <w:rPr>
          <w:rFonts w:ascii="Times New Roman" w:hAnsi="Times New Roman"/>
          <w:sz w:val="28"/>
          <w:szCs w:val="28"/>
        </w:rPr>
        <w:t xml:space="preserve">Администрация сельского поселения </w:t>
      </w:r>
      <w:proofErr w:type="spellStart"/>
      <w:proofErr w:type="gramStart"/>
      <w:r>
        <w:rPr>
          <w:rFonts w:ascii="Times New Roman" w:hAnsi="Times New Roman"/>
          <w:sz w:val="28"/>
          <w:szCs w:val="28"/>
        </w:rPr>
        <w:t>Староваряшский</w:t>
      </w:r>
      <w:proofErr w:type="spellEnd"/>
      <w:r>
        <w:rPr>
          <w:rFonts w:ascii="Times New Roman" w:hAnsi="Times New Roman"/>
          <w:sz w:val="28"/>
          <w:szCs w:val="28"/>
        </w:rPr>
        <w:t xml:space="preserve">  сельсовет</w:t>
      </w:r>
      <w:proofErr w:type="gramEnd"/>
      <w:r>
        <w:rPr>
          <w:rFonts w:ascii="Times New Roman" w:hAnsi="Times New Roman"/>
          <w:sz w:val="28"/>
          <w:szCs w:val="28"/>
        </w:rPr>
        <w:t xml:space="preserve"> муниципального района </w:t>
      </w:r>
      <w:proofErr w:type="spellStart"/>
      <w:r>
        <w:rPr>
          <w:rFonts w:ascii="Times New Roman" w:hAnsi="Times New Roman"/>
          <w:sz w:val="28"/>
          <w:szCs w:val="28"/>
        </w:rPr>
        <w:t>Янаульский</w:t>
      </w:r>
      <w:proofErr w:type="spellEnd"/>
      <w:r>
        <w:rPr>
          <w:rFonts w:ascii="Times New Roman" w:hAnsi="Times New Roman"/>
          <w:sz w:val="28"/>
          <w:szCs w:val="28"/>
        </w:rPr>
        <w:t xml:space="preserve"> район Республики Башкортостан  п о с т а н о в л я е т:</w:t>
      </w:r>
    </w:p>
    <w:p w:rsidR="00F776EA" w:rsidRDefault="00F776EA" w:rsidP="00F776EA">
      <w:pPr>
        <w:ind w:firstLine="567"/>
        <w:jc w:val="both"/>
        <w:rPr>
          <w:sz w:val="28"/>
          <w:szCs w:val="28"/>
        </w:rPr>
      </w:pPr>
      <w:r>
        <w:rPr>
          <w:rFonts w:ascii="Times New Roman" w:eastAsia="Times New Roman" w:hAnsi="Times New Roman"/>
          <w:bCs/>
          <w:sz w:val="28"/>
          <w:szCs w:val="28"/>
        </w:rPr>
        <w:t xml:space="preserve">Внести следующие  изменения в  Правила нормирования в сфере закупок  товаров,  работ,  услуг для обеспечения муниципальных нужд сельского поселения </w:t>
      </w:r>
      <w:proofErr w:type="spellStart"/>
      <w:r>
        <w:rPr>
          <w:rFonts w:ascii="Times New Roman" w:eastAsia="Times New Roman" w:hAnsi="Times New Roman"/>
          <w:bCs/>
          <w:sz w:val="28"/>
          <w:szCs w:val="28"/>
        </w:rPr>
        <w:t>Староваряшский</w:t>
      </w:r>
      <w:proofErr w:type="spellEnd"/>
      <w:r>
        <w:rPr>
          <w:rFonts w:ascii="Times New Roman" w:eastAsia="Times New Roman" w:hAnsi="Times New Roman"/>
          <w:bCs/>
          <w:sz w:val="28"/>
          <w:szCs w:val="28"/>
        </w:rPr>
        <w:t xml:space="preserve">  сельсовет муниципального района </w:t>
      </w:r>
      <w:proofErr w:type="spellStart"/>
      <w:r>
        <w:rPr>
          <w:rFonts w:ascii="Times New Roman" w:eastAsia="Times New Roman" w:hAnsi="Times New Roman"/>
          <w:bCs/>
          <w:sz w:val="28"/>
          <w:szCs w:val="28"/>
        </w:rPr>
        <w:t>Янаульский</w:t>
      </w:r>
      <w:proofErr w:type="spellEnd"/>
      <w:r>
        <w:rPr>
          <w:rFonts w:ascii="Times New Roman" w:eastAsia="Times New Roman" w:hAnsi="Times New Roman"/>
          <w:bCs/>
          <w:sz w:val="28"/>
          <w:szCs w:val="28"/>
        </w:rPr>
        <w:t xml:space="preserve"> район Республики Башкортостан:</w:t>
      </w:r>
    </w:p>
    <w:p w:rsidR="00F776EA" w:rsidRDefault="00F776EA" w:rsidP="00F776EA">
      <w:pPr>
        <w:ind w:firstLine="567"/>
        <w:jc w:val="both"/>
        <w:rPr>
          <w:rFonts w:ascii="Times New Roman" w:eastAsia="Times New Roman" w:hAnsi="Times New Roman"/>
          <w:bCs/>
          <w:sz w:val="28"/>
          <w:szCs w:val="28"/>
        </w:rPr>
      </w:pPr>
      <w:r>
        <w:rPr>
          <w:rFonts w:ascii="Times New Roman" w:eastAsia="Times New Roman" w:hAnsi="Times New Roman"/>
          <w:sz w:val="28"/>
          <w:szCs w:val="28"/>
        </w:rPr>
        <w:t xml:space="preserve">1. Правила </w:t>
      </w:r>
      <w:r>
        <w:rPr>
          <w:rFonts w:ascii="Times New Roman" w:eastAsia="Times New Roman" w:hAnsi="Times New Roman"/>
          <w:bCs/>
          <w:sz w:val="28"/>
          <w:szCs w:val="28"/>
        </w:rPr>
        <w:t>нормирования в сфере закупок  товаров,  работ,  услуг для обеспечения муниципальных нужд  дополнить частью 5 «</w:t>
      </w:r>
      <w:r>
        <w:rPr>
          <w:rFonts w:ascii="Times New Roman" w:eastAsia="Times New Roman" w:hAnsi="Times New Roman"/>
          <w:b/>
          <w:bCs/>
          <w:sz w:val="28"/>
          <w:szCs w:val="28"/>
        </w:rPr>
        <w:t>Нормы, определяющие антикоррупционные требования к участникам закупки</w:t>
      </w:r>
      <w:r>
        <w:rPr>
          <w:rFonts w:ascii="Times New Roman" w:eastAsia="Times New Roman" w:hAnsi="Times New Roman"/>
          <w:bCs/>
          <w:sz w:val="28"/>
          <w:szCs w:val="28"/>
        </w:rPr>
        <w:t xml:space="preserve">» следующего содержания:  </w:t>
      </w:r>
    </w:p>
    <w:p w:rsidR="00F776EA" w:rsidRDefault="00F776EA" w:rsidP="00F776E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5.1 При применении конкурентных способов, при осуществлении закупки у единственного поставщика ( подрядчика, исполнителя) в случаях, предусмотренных пунктами 4,5,18,30,42,49,54 и 59 части 1 статьи 93 </w:t>
      </w:r>
      <w:r>
        <w:rPr>
          <w:rFonts w:ascii="Times New Roman" w:eastAsia="Times New Roman" w:hAnsi="Times New Roman"/>
          <w:sz w:val="28"/>
          <w:szCs w:val="28"/>
        </w:rPr>
        <w:lastRenderedPageBreak/>
        <w:t xml:space="preserve">Федерального закона от 05.04.2013 № 44- ФЗ « О контрактной системе в сфере закупок товаров, работ, услуг для обеспечения государственных и муниципальных нужд», заказчик устанавливает единые требования в том числе отсутствие обстоятельств, при которых должностное лицо заказчика  ( руководитель заказчика, член комиссии по осуществлению закупок, руководитель контрактной службы заказчика, контрактный управляющий), его супруг 9суаруга), близкий родственник по прямой восходящей или нисходящей линии ( отец, мать, дедушка, бабушка, сын, дочь, внук, внучка), полнородный или </w:t>
      </w:r>
      <w:proofErr w:type="spellStart"/>
      <w:r>
        <w:rPr>
          <w:rFonts w:ascii="Times New Roman" w:eastAsia="Times New Roman" w:hAnsi="Times New Roman"/>
          <w:sz w:val="28"/>
          <w:szCs w:val="28"/>
        </w:rPr>
        <w:t>неполнородный</w:t>
      </w:r>
      <w:proofErr w:type="spellEnd"/>
      <w:r>
        <w:rPr>
          <w:rFonts w:ascii="Times New Roman" w:eastAsia="Times New Roman" w:hAnsi="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Pr>
          <w:rFonts w:ascii="Times New Roman" w:eastAsia="Times New Roman" w:hAnsi="Times New Roman"/>
          <w:sz w:val="28"/>
          <w:szCs w:val="28"/>
        </w:rPr>
        <w:t>выгодопреобретателем</w:t>
      </w:r>
      <w:proofErr w:type="spellEnd"/>
      <w:r>
        <w:rPr>
          <w:rFonts w:ascii="Times New Roman" w:eastAsia="Times New Roman" w:hAnsi="Times New Roman"/>
          <w:sz w:val="28"/>
          <w:szCs w:val="28"/>
        </w:rPr>
        <w:t xml:space="preserve"> корпоративного юридического лица, являющегося участником закупки. </w:t>
      </w:r>
      <w:proofErr w:type="spellStart"/>
      <w:r>
        <w:rPr>
          <w:rFonts w:ascii="Times New Roman" w:eastAsia="Times New Roman" w:hAnsi="Times New Roman"/>
          <w:sz w:val="28"/>
          <w:szCs w:val="28"/>
        </w:rPr>
        <w:t>Выгодопреобретателем</w:t>
      </w:r>
      <w:proofErr w:type="spellEnd"/>
      <w:r>
        <w:rPr>
          <w:rFonts w:ascii="Times New Roman" w:eastAsia="Times New Roman" w:hAnsi="Times New Roman"/>
          <w:sz w:val="28"/>
          <w:szCs w:val="28"/>
        </w:rPr>
        <w:t xml:space="preserve"> для целей настоящей статьи является физическое лицо, которое владеет напрямую или косвенно </w:t>
      </w:r>
      <w:proofErr w:type="gramStart"/>
      <w:r>
        <w:rPr>
          <w:rFonts w:ascii="Times New Roman" w:eastAsia="Times New Roman" w:hAnsi="Times New Roman"/>
          <w:sz w:val="28"/>
          <w:szCs w:val="28"/>
        </w:rPr>
        <w:t>( через</w:t>
      </w:r>
      <w:proofErr w:type="gramEnd"/>
      <w:r>
        <w:rPr>
          <w:rFonts w:ascii="Times New Roman" w:eastAsia="Times New Roman" w:hAnsi="Times New Roman"/>
          <w:sz w:val="28"/>
          <w:szCs w:val="28"/>
        </w:rPr>
        <w:t xml:space="preserve">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776EA" w:rsidRDefault="00F776EA" w:rsidP="00F776E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5.2. Член комиссии обязан незамедлительно сообщить заказчику, принявшему решение о создании комиссии, о возникновении обстоятельств, предусмотренных ч.6 ст.39 Федерального закона от 05.04.2013 № 44- ФЗ </w:t>
      </w:r>
      <w:proofErr w:type="gramStart"/>
      <w:r>
        <w:rPr>
          <w:rFonts w:ascii="Times New Roman" w:eastAsia="Times New Roman" w:hAnsi="Times New Roman"/>
          <w:sz w:val="28"/>
          <w:szCs w:val="28"/>
        </w:rPr>
        <w:t>« О</w:t>
      </w:r>
      <w:proofErr w:type="gramEnd"/>
      <w:r>
        <w:rPr>
          <w:rFonts w:ascii="Times New Roman" w:eastAsia="Times New Roman" w:hAnsi="Times New Roman"/>
          <w:sz w:val="28"/>
          <w:szCs w:val="28"/>
        </w:rPr>
        <w:t xml:space="preserve"> контрактной системе в сфере закупок товаров, работ, услуг для обеспечения государственных и муниципальных нужд».</w:t>
      </w:r>
    </w:p>
    <w:p w:rsidR="00F776EA" w:rsidRDefault="00F776EA" w:rsidP="00F776E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5.3. </w:t>
      </w:r>
      <w:r>
        <w:rPr>
          <w:rFonts w:ascii="Times New Roman" w:hAnsi="Times New Roman"/>
          <w:color w:val="000000"/>
          <w:sz w:val="28"/>
          <w:szCs w:val="28"/>
          <w:shd w:val="clear" w:color="auto" w:fill="FFFFFF"/>
        </w:rPr>
        <w:t>В случае, если начальная (максимальная) цена контракта при осуществлении закупки товара, работы, услуги превышает </w:t>
      </w:r>
      <w:hyperlink r:id="rId4" w:anchor="dst100008" w:history="1">
        <w:r>
          <w:rPr>
            <w:rStyle w:val="a3"/>
            <w:rFonts w:ascii="Times New Roman" w:hAnsi="Times New Roman"/>
            <w:color w:val="1A0DAB"/>
            <w:sz w:val="28"/>
            <w:szCs w:val="28"/>
            <w:shd w:val="clear" w:color="auto" w:fill="FFFFFF"/>
          </w:rPr>
          <w:t>размер</w:t>
        </w:r>
      </w:hyperlink>
      <w:r>
        <w:rPr>
          <w:rFonts w:ascii="Times New Roman" w:hAnsi="Times New Roman"/>
          <w:color w:val="000000"/>
          <w:sz w:val="28"/>
          <w:szCs w:val="28"/>
          <w:shd w:val="clear" w:color="auto" w:fill="FFFFFF"/>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w:t>
      </w:r>
      <w:r>
        <w:rPr>
          <w:rFonts w:ascii="Times New Roman" w:hAnsi="Times New Roman"/>
          <w:color w:val="000000"/>
          <w:sz w:val="28"/>
          <w:szCs w:val="28"/>
          <w:shd w:val="clear" w:color="auto" w:fill="FFFFFF"/>
        </w:rPr>
        <w:lastRenderedPageBreak/>
        <w:t>исполнителем), цена которого или общая цена которых составляет более чем десять процентов цены контракта.</w:t>
      </w:r>
    </w:p>
    <w:p w:rsidR="00F776EA" w:rsidRDefault="00F776EA" w:rsidP="00F776EA">
      <w:pPr>
        <w:ind w:firstLine="567"/>
        <w:jc w:val="both"/>
        <w:rPr>
          <w:rFonts w:ascii="Times New Roman" w:eastAsia="Times New Roman" w:hAnsi="Times New Roman"/>
          <w:sz w:val="28"/>
          <w:szCs w:val="28"/>
          <w:lang w:eastAsia="en-US"/>
        </w:rPr>
      </w:pPr>
      <w:r>
        <w:rPr>
          <w:rFonts w:ascii="Times New Roman" w:hAnsi="Times New Roman"/>
          <w:color w:val="000000"/>
          <w:sz w:val="28"/>
          <w:szCs w:val="28"/>
        </w:rPr>
        <w:t xml:space="preserve">2. </w:t>
      </w:r>
      <w:r>
        <w:rPr>
          <w:rFonts w:ascii="Times New Roman" w:eastAsia="Times New Roman" w:hAnsi="Times New Roman"/>
          <w:color w:val="000000"/>
          <w:sz w:val="28"/>
          <w:szCs w:val="28"/>
        </w:rPr>
        <w:t xml:space="preserve">Обнародовать данное постановление на информационном стенде Администрации сельского поселения </w:t>
      </w:r>
      <w:proofErr w:type="spellStart"/>
      <w:r>
        <w:rPr>
          <w:rFonts w:ascii="Times New Roman" w:eastAsia="Times New Roman" w:hAnsi="Times New Roman"/>
          <w:color w:val="000000"/>
          <w:sz w:val="28"/>
          <w:szCs w:val="28"/>
        </w:rPr>
        <w:t>Староваряшский</w:t>
      </w:r>
      <w:proofErr w:type="spellEnd"/>
      <w:r>
        <w:rPr>
          <w:rFonts w:ascii="Times New Roman" w:eastAsia="Times New Roman" w:hAnsi="Times New Roman"/>
          <w:color w:val="000000"/>
          <w:sz w:val="28"/>
          <w:szCs w:val="28"/>
        </w:rPr>
        <w:t xml:space="preserve"> сельсовет муниципального района </w:t>
      </w:r>
      <w:proofErr w:type="spellStart"/>
      <w:r>
        <w:rPr>
          <w:rFonts w:ascii="Times New Roman" w:eastAsia="Times New Roman" w:hAnsi="Times New Roman"/>
          <w:color w:val="000000"/>
          <w:sz w:val="28"/>
          <w:szCs w:val="28"/>
        </w:rPr>
        <w:t>Янаульский</w:t>
      </w:r>
      <w:proofErr w:type="spellEnd"/>
      <w:r>
        <w:rPr>
          <w:rFonts w:ascii="Times New Roman" w:eastAsia="Times New Roman" w:hAnsi="Times New Roman"/>
          <w:color w:val="000000"/>
          <w:sz w:val="28"/>
          <w:szCs w:val="28"/>
        </w:rPr>
        <w:t xml:space="preserve"> район Республики Башкортостан, по адресу: 452818, РБ, </w:t>
      </w:r>
      <w:proofErr w:type="spellStart"/>
      <w:r>
        <w:rPr>
          <w:rFonts w:ascii="Times New Roman" w:eastAsia="Times New Roman" w:hAnsi="Times New Roman"/>
          <w:color w:val="000000"/>
          <w:sz w:val="28"/>
          <w:szCs w:val="28"/>
        </w:rPr>
        <w:t>Янаульский</w:t>
      </w:r>
      <w:proofErr w:type="spellEnd"/>
      <w:r>
        <w:rPr>
          <w:rFonts w:ascii="Times New Roman" w:eastAsia="Times New Roman" w:hAnsi="Times New Roman"/>
          <w:color w:val="000000"/>
          <w:sz w:val="28"/>
          <w:szCs w:val="28"/>
        </w:rPr>
        <w:t xml:space="preserve"> район, с. Старый </w:t>
      </w:r>
      <w:proofErr w:type="spellStart"/>
      <w:r>
        <w:rPr>
          <w:rFonts w:ascii="Times New Roman" w:eastAsia="Times New Roman" w:hAnsi="Times New Roman"/>
          <w:color w:val="000000"/>
          <w:sz w:val="28"/>
          <w:szCs w:val="28"/>
        </w:rPr>
        <w:t>Варяш</w:t>
      </w:r>
      <w:proofErr w:type="spellEnd"/>
      <w:r>
        <w:rPr>
          <w:rFonts w:ascii="Times New Roman" w:eastAsia="Times New Roman" w:hAnsi="Times New Roman"/>
          <w:color w:val="000000"/>
          <w:sz w:val="28"/>
          <w:szCs w:val="28"/>
        </w:rPr>
        <w:t xml:space="preserve">, ул. Центральная, д.13 и разместить </w:t>
      </w:r>
      <w:proofErr w:type="gramStart"/>
      <w:r>
        <w:rPr>
          <w:rFonts w:ascii="Times New Roman" w:eastAsia="Times New Roman" w:hAnsi="Times New Roman"/>
          <w:color w:val="000000"/>
          <w:sz w:val="28"/>
          <w:szCs w:val="28"/>
        </w:rPr>
        <w:t xml:space="preserve">на </w:t>
      </w:r>
      <w:r>
        <w:rPr>
          <w:rFonts w:ascii="Times New Roman" w:eastAsia="Times New Roman" w:hAnsi="Times New Roman"/>
          <w:sz w:val="28"/>
          <w:szCs w:val="28"/>
        </w:rPr>
        <w:t xml:space="preserve"> сайте</w:t>
      </w:r>
      <w:proofErr w:type="gramEnd"/>
      <w:r>
        <w:rPr>
          <w:rFonts w:ascii="Times New Roman" w:eastAsia="Times New Roman" w:hAnsi="Times New Roman"/>
          <w:sz w:val="28"/>
          <w:szCs w:val="28"/>
        </w:rPr>
        <w:t xml:space="preserve">  сельского поселения </w:t>
      </w:r>
      <w:proofErr w:type="spellStart"/>
      <w:r>
        <w:rPr>
          <w:rFonts w:ascii="Times New Roman" w:eastAsia="Times New Roman" w:hAnsi="Times New Roman"/>
          <w:sz w:val="28"/>
          <w:szCs w:val="28"/>
        </w:rPr>
        <w:t>Староваряшский</w:t>
      </w:r>
      <w:proofErr w:type="spellEnd"/>
      <w:r>
        <w:rPr>
          <w:rFonts w:ascii="Times New Roman" w:eastAsia="Times New Roman" w:hAnsi="Times New Roman"/>
          <w:sz w:val="28"/>
          <w:szCs w:val="28"/>
        </w:rPr>
        <w:t xml:space="preserve"> сельсовет муниципального района </w:t>
      </w:r>
      <w:proofErr w:type="spellStart"/>
      <w:r>
        <w:rPr>
          <w:rFonts w:ascii="Times New Roman" w:eastAsia="Times New Roman" w:hAnsi="Times New Roman"/>
          <w:sz w:val="28"/>
          <w:szCs w:val="28"/>
        </w:rPr>
        <w:t>Янаульский</w:t>
      </w:r>
      <w:proofErr w:type="spellEnd"/>
      <w:r>
        <w:rPr>
          <w:rFonts w:ascii="Times New Roman" w:eastAsia="Times New Roman" w:hAnsi="Times New Roman"/>
          <w:sz w:val="28"/>
          <w:szCs w:val="28"/>
        </w:rPr>
        <w:t xml:space="preserve"> район Республики Башкортостан по адресу: </w:t>
      </w:r>
      <w:r>
        <w:rPr>
          <w:rFonts w:ascii="Times New Roman" w:eastAsia="Times New Roman" w:hAnsi="Times New Roman"/>
          <w:sz w:val="28"/>
          <w:szCs w:val="28"/>
          <w:lang w:val="en-US"/>
        </w:rPr>
        <w:t>http</w:t>
      </w:r>
      <w:r>
        <w:rPr>
          <w:rFonts w:ascii="Times New Roman" w:eastAsia="Times New Roman" w:hAnsi="Times New Roman"/>
          <w:sz w:val="28"/>
          <w:szCs w:val="28"/>
        </w:rPr>
        <w:t>:</w:t>
      </w:r>
      <w:proofErr w:type="spellStart"/>
      <w:r>
        <w:rPr>
          <w:rFonts w:ascii="Times New Roman" w:eastAsia="Times New Roman" w:hAnsi="Times New Roman"/>
          <w:sz w:val="28"/>
          <w:szCs w:val="28"/>
          <w:lang w:val="en-US"/>
        </w:rPr>
        <w:t>starovoryash</w:t>
      </w:r>
      <w:proofErr w:type="spellEnd"/>
      <w:r>
        <w:rPr>
          <w:rFonts w:ascii="Times New Roman" w:eastAsia="Times New Roman" w:hAnsi="Times New Roman"/>
          <w:sz w:val="28"/>
          <w:szCs w:val="28"/>
        </w:rPr>
        <w:t>.</w:t>
      </w:r>
      <w:proofErr w:type="spellStart"/>
      <w:r>
        <w:rPr>
          <w:rFonts w:ascii="Times New Roman" w:eastAsia="Times New Roman" w:hAnsi="Times New Roman"/>
          <w:sz w:val="28"/>
          <w:szCs w:val="28"/>
          <w:lang w:val="en-US"/>
        </w:rPr>
        <w:t>ru</w:t>
      </w:r>
      <w:proofErr w:type="spellEnd"/>
      <w:r>
        <w:rPr>
          <w:rFonts w:ascii="Times New Roman" w:eastAsia="Times New Roman" w:hAnsi="Times New Roman"/>
          <w:sz w:val="28"/>
          <w:szCs w:val="28"/>
        </w:rPr>
        <w:t>.</w:t>
      </w:r>
    </w:p>
    <w:p w:rsidR="00F776EA" w:rsidRPr="004B79D3" w:rsidRDefault="00F776EA" w:rsidP="004B79D3">
      <w:pPr>
        <w:jc w:val="both"/>
        <w:rPr>
          <w:rFonts w:ascii="Times New Roman" w:eastAsia="Times New Roman" w:hAnsi="Times New Roman"/>
          <w:sz w:val="28"/>
          <w:szCs w:val="28"/>
        </w:rPr>
      </w:pPr>
      <w:r>
        <w:rPr>
          <w:rFonts w:ascii="Times New Roman" w:eastAsia="Times New Roman" w:hAnsi="Times New Roman"/>
          <w:sz w:val="28"/>
          <w:szCs w:val="28"/>
        </w:rPr>
        <w:t xml:space="preserve">        3. Контроль за исполнением настоящего </w:t>
      </w:r>
      <w:proofErr w:type="gramStart"/>
      <w:r>
        <w:rPr>
          <w:rFonts w:ascii="Times New Roman" w:eastAsia="Times New Roman" w:hAnsi="Times New Roman"/>
          <w:sz w:val="28"/>
          <w:szCs w:val="28"/>
        </w:rPr>
        <w:t>постановления  оставляю</w:t>
      </w:r>
      <w:proofErr w:type="gramEnd"/>
      <w:r>
        <w:rPr>
          <w:rFonts w:ascii="Times New Roman" w:eastAsia="Times New Roman" w:hAnsi="Times New Roman"/>
          <w:sz w:val="28"/>
          <w:szCs w:val="28"/>
        </w:rPr>
        <w:t xml:space="preserve"> за собой.</w:t>
      </w:r>
    </w:p>
    <w:p w:rsidR="00F776EA" w:rsidRDefault="00F776EA" w:rsidP="004B79D3">
      <w:pPr>
        <w:spacing w:after="0"/>
        <w:jc w:val="both"/>
        <w:rPr>
          <w:rFonts w:ascii="Times New Roman" w:eastAsia="Times New Roman" w:hAnsi="Times New Roman"/>
          <w:sz w:val="28"/>
          <w:szCs w:val="28"/>
        </w:rPr>
      </w:pPr>
      <w:r>
        <w:rPr>
          <w:rFonts w:ascii="Times New Roman" w:eastAsia="Times New Roman" w:hAnsi="Times New Roman"/>
          <w:sz w:val="28"/>
          <w:szCs w:val="28"/>
        </w:rPr>
        <w:t>Глава</w:t>
      </w:r>
    </w:p>
    <w:p w:rsidR="00F776EA" w:rsidRPr="00F776EA" w:rsidRDefault="00F776EA" w:rsidP="004B79D3">
      <w:pPr>
        <w:spacing w:after="0"/>
        <w:rPr>
          <w:rFonts w:ascii="Times New Roman" w:eastAsia="Times New Roman" w:hAnsi="Times New Roman"/>
          <w:sz w:val="28"/>
          <w:szCs w:val="28"/>
        </w:rPr>
      </w:pPr>
      <w:r>
        <w:rPr>
          <w:rFonts w:ascii="Times New Roman" w:eastAsia="Times New Roman" w:hAnsi="Times New Roman"/>
          <w:sz w:val="28"/>
          <w:szCs w:val="28"/>
        </w:rPr>
        <w:t xml:space="preserve">сельского поселения                                         </w:t>
      </w:r>
      <w:r>
        <w:rPr>
          <w:rFonts w:ascii="Times New Roman" w:hAnsi="Times New Roman"/>
          <w:sz w:val="28"/>
          <w:szCs w:val="28"/>
        </w:rPr>
        <w:t xml:space="preserve">             Э.М.Минликузина</w:t>
      </w:r>
    </w:p>
    <w:p w:rsidR="00F776EA" w:rsidRDefault="00F776EA" w:rsidP="004B79D3">
      <w:pPr>
        <w:spacing w:after="0"/>
        <w:rPr>
          <w:rFonts w:ascii="Times New Roman" w:eastAsia="Times New Roman" w:hAnsi="Times New Roman"/>
          <w:b/>
          <w:bCs/>
          <w:sz w:val="24"/>
          <w:szCs w:val="24"/>
        </w:rPr>
      </w:pPr>
    </w:p>
    <w:p w:rsidR="003A716D" w:rsidRDefault="003A716D" w:rsidP="004B79D3">
      <w:pPr>
        <w:spacing w:after="0"/>
      </w:pPr>
    </w:p>
    <w:sectPr w:rsidR="003A7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776EA"/>
    <w:rsid w:val="003A716D"/>
    <w:rsid w:val="004B79D3"/>
    <w:rsid w:val="00862CCA"/>
    <w:rsid w:val="00954EBF"/>
    <w:rsid w:val="00F776EA"/>
    <w:rsid w:val="00FB6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9C131C"/>
  <w15:docId w15:val="{7545B9E9-88F4-479E-B3B8-6BF98549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76EA"/>
    <w:rPr>
      <w:color w:val="0000FF"/>
      <w:u w:val="single"/>
    </w:rPr>
  </w:style>
  <w:style w:type="paragraph" w:styleId="a4">
    <w:name w:val="Normal (Web)"/>
    <w:basedOn w:val="a"/>
    <w:uiPriority w:val="99"/>
    <w:semiHidden/>
    <w:unhideWhenUsed/>
    <w:rsid w:val="00F776E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62C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61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User</cp:lastModifiedBy>
  <cp:revision>9</cp:revision>
  <cp:lastPrinted>2024-08-01T04:09:00Z</cp:lastPrinted>
  <dcterms:created xsi:type="dcterms:W3CDTF">2024-07-23T12:41:00Z</dcterms:created>
  <dcterms:modified xsi:type="dcterms:W3CDTF">2024-08-01T04:31:00Z</dcterms:modified>
</cp:coreProperties>
</file>